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235F" w14:textId="77777777" w:rsidR="00E87450" w:rsidRDefault="00E87450" w:rsidP="00E87450">
      <w:pPr>
        <w:keepNext/>
        <w:keepLines/>
        <w:ind w:left="-142" w:right="-850" w:hanging="360"/>
        <w:jc w:val="center"/>
        <w:outlineLvl w:val="0"/>
      </w:pPr>
      <w:bookmarkStart w:id="0" w:name="_Toc120722820"/>
      <w:bookmarkStart w:id="1" w:name="_Toc120807940"/>
      <w:bookmarkStart w:id="2" w:name="_Toc114501805"/>
      <w:bookmarkStart w:id="3" w:name="_Toc114571718"/>
    </w:p>
    <w:p w14:paraId="123ED3CC" w14:textId="77777777" w:rsidR="00E87450" w:rsidRDefault="00E87450" w:rsidP="00E87450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E87450" w:rsidRPr="000B1657" w14:paraId="1FD4A348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0F4FFC40" w14:textId="77777777" w:rsidR="00E87450" w:rsidRPr="0056177B" w:rsidRDefault="00000000" w:rsidP="00400323">
            <w:pPr>
              <w:pStyle w:val="a5"/>
              <w:spacing w:after="120"/>
              <w:ind w:firstLine="709"/>
              <w:rPr>
                <w:i/>
                <w:lang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3ABF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25177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0A8CCD2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АГЕНТСТВО ПО РЫБОЛОВСТВУ</w:t>
            </w:r>
          </w:p>
          <w:p w14:paraId="56A67FCB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4C8184E8" w14:textId="77777777" w:rsidR="00E87450" w:rsidRPr="0056177B" w:rsidRDefault="00E87450" w:rsidP="00400323">
            <w:pPr>
              <w:pStyle w:val="a5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E87450" w:rsidRPr="009C4416" w14:paraId="4CEABA82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3B88C352" w14:textId="77777777" w:rsidR="00E87450" w:rsidRPr="0056177B" w:rsidRDefault="00E87450" w:rsidP="00400323">
            <w:pPr>
              <w:pStyle w:val="a5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08B9E32E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b/>
                <w:lang w:val="ru-RU" w:eastAsia="ru-RU"/>
              </w:rPr>
            </w:pPr>
            <w:r w:rsidRPr="00772A50">
              <w:rPr>
                <w:b/>
                <w:lang w:val="ru-RU" w:eastAsia="ru-RU"/>
              </w:rPr>
              <w:t>Фонд оценочных средств</w:t>
            </w:r>
          </w:p>
          <w:p w14:paraId="5E4D0CA3" w14:textId="77777777" w:rsidR="00E87450" w:rsidRPr="00772A50" w:rsidRDefault="00E87450" w:rsidP="00400323">
            <w:pPr>
              <w:pStyle w:val="a5"/>
              <w:ind w:firstLine="709"/>
              <w:jc w:val="center"/>
              <w:rPr>
                <w:lang w:val="ru-RU" w:eastAsia="ru-RU"/>
              </w:rPr>
            </w:pPr>
            <w:r w:rsidRPr="00772A50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E87450" w:rsidRPr="000B1657" w14:paraId="3AFD6A57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6401D947" w14:textId="77777777" w:rsidR="00E87450" w:rsidRPr="0056177B" w:rsidRDefault="00E87450" w:rsidP="00400323">
            <w:pPr>
              <w:pStyle w:val="a7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35F960A5" w14:textId="5CA417B2" w:rsidR="00E87450" w:rsidRPr="003E2DE3" w:rsidRDefault="003E2DE3" w:rsidP="00400323">
            <w:pPr>
              <w:pStyle w:val="a5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E87450" w:rsidRPr="009C4416" w14:paraId="2E9856D7" w14:textId="77777777" w:rsidTr="00400323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561A0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48DEFEAE" w14:textId="77777777" w:rsidR="00E87450" w:rsidRPr="0056177B" w:rsidRDefault="00E87450" w:rsidP="00400323">
            <w:pPr>
              <w:pStyle w:val="a3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2DDD44F6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к утверждению</w:t>
            </w:r>
          </w:p>
          <w:p w14:paraId="1CAB4C7D" w14:textId="77777777" w:rsidR="00E87450" w:rsidRPr="00772A50" w:rsidRDefault="00E87450" w:rsidP="00400323">
            <w:pPr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511A6FE8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7E43ED72" w14:textId="77777777" w:rsidR="00285FFE" w:rsidRPr="00795E1A" w:rsidRDefault="00285FFE" w:rsidP="00285FFE">
            <w:pPr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61BE4893" w14:textId="0EF92A46" w:rsidR="00E87450" w:rsidRPr="00D827A0" w:rsidRDefault="00285FFE" w:rsidP="00285FFE">
            <w:pPr>
              <w:pStyle w:val="a3"/>
              <w:spacing w:after="0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1A8C" w14:textId="77777777" w:rsidR="00E87450" w:rsidRPr="00772A50" w:rsidRDefault="00E87450" w:rsidP="00400323">
            <w:pPr>
              <w:ind w:right="126"/>
              <w:jc w:val="right"/>
              <w:rPr>
                <w:b/>
                <w:sz w:val="26"/>
                <w:szCs w:val="26"/>
                <w:lang w:val="ru-RU"/>
              </w:rPr>
            </w:pPr>
            <w:r w:rsidRPr="00772A50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184E6353" w14:textId="77777777" w:rsidR="00E87450" w:rsidRPr="00772A50" w:rsidRDefault="00E87450" w:rsidP="00400323">
            <w:pPr>
              <w:ind w:right="126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</w:t>
            </w:r>
          </w:p>
          <w:p w14:paraId="1245214D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011B38A7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и научной работе</w:t>
            </w:r>
          </w:p>
          <w:p w14:paraId="0C59228E" w14:textId="77777777" w:rsidR="00E87450" w:rsidRPr="00772A50" w:rsidRDefault="00E87450" w:rsidP="00400323">
            <w:pPr>
              <w:ind w:right="415"/>
              <w:jc w:val="right"/>
              <w:rPr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772A50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772A50">
              <w:rPr>
                <w:sz w:val="26"/>
                <w:szCs w:val="26"/>
                <w:lang w:val="ru-RU"/>
              </w:rPr>
              <w:t>»</w:t>
            </w:r>
          </w:p>
          <w:p w14:paraId="528F6ACB" w14:textId="77777777" w:rsidR="00E87450" w:rsidRPr="00772A50" w:rsidRDefault="00E87450" w:rsidP="00400323">
            <w:pPr>
              <w:ind w:right="415"/>
              <w:rPr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C50BAA2" wp14:editId="30149878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2A50">
              <w:rPr>
                <w:noProof/>
                <w:lang w:val="ru-RU" w:eastAsia="ru-RU"/>
              </w:rPr>
              <w:t xml:space="preserve">                            </w:t>
            </w:r>
            <w:r w:rsidRPr="00772A50">
              <w:rPr>
                <w:sz w:val="26"/>
                <w:szCs w:val="26"/>
                <w:lang w:val="ru-RU"/>
              </w:rPr>
              <w:t>Н.С. Салтанова</w:t>
            </w:r>
          </w:p>
          <w:p w14:paraId="6300BE7B" w14:textId="37985D75" w:rsidR="00E87450" w:rsidRPr="000018A8" w:rsidRDefault="00E87450" w:rsidP="00400323">
            <w:pPr>
              <w:ind w:right="415"/>
              <w:rPr>
                <w:rStyle w:val="eop"/>
                <w:rFonts w:eastAsia="Calibri"/>
                <w:sz w:val="26"/>
                <w:szCs w:val="26"/>
                <w:lang w:val="ru-RU"/>
              </w:rPr>
            </w:pPr>
            <w:r w:rsidRPr="00772A50">
              <w:rPr>
                <w:sz w:val="26"/>
                <w:szCs w:val="26"/>
                <w:lang w:val="ru-RU"/>
              </w:rPr>
              <w:t xml:space="preserve">              </w:t>
            </w:r>
          </w:p>
        </w:tc>
      </w:tr>
    </w:tbl>
    <w:p w14:paraId="25484E00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61E50BF2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2B083ABA" w14:textId="77777777" w:rsidR="00E87450" w:rsidRPr="000018A8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0018A8">
        <w:rPr>
          <w:b/>
          <w:caps/>
          <w:sz w:val="28"/>
          <w:szCs w:val="28"/>
          <w:lang w:val="ru-RU"/>
        </w:rPr>
        <w:t>ФОНД ОЦЕНОЧНЫХ СРЕДСТВ</w:t>
      </w:r>
    </w:p>
    <w:p w14:paraId="75C1B60D" w14:textId="77578BF1" w:rsidR="00E87450" w:rsidRPr="00772A50" w:rsidRDefault="00E87450" w:rsidP="00E874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772A50">
        <w:rPr>
          <w:b/>
          <w:caps/>
          <w:sz w:val="28"/>
          <w:szCs w:val="28"/>
          <w:lang w:val="ru-RU"/>
        </w:rPr>
        <w:t>ПО ДИСЦИПЛИНЕ «</w:t>
      </w:r>
      <w:r w:rsidR="000018A8">
        <w:rPr>
          <w:b/>
          <w:caps/>
          <w:sz w:val="28"/>
          <w:szCs w:val="28"/>
          <w:lang w:val="ru-RU"/>
        </w:rPr>
        <w:t>РОДН</w:t>
      </w:r>
      <w:r w:rsidR="006F70FA">
        <w:rPr>
          <w:b/>
          <w:caps/>
          <w:sz w:val="28"/>
          <w:szCs w:val="28"/>
          <w:lang w:val="ru-RU"/>
        </w:rPr>
        <w:t>ой</w:t>
      </w:r>
      <w:r w:rsidR="000018A8">
        <w:rPr>
          <w:b/>
          <w:caps/>
          <w:sz w:val="28"/>
          <w:szCs w:val="28"/>
          <w:lang w:val="ru-RU"/>
        </w:rPr>
        <w:t xml:space="preserve"> </w:t>
      </w:r>
      <w:r w:rsidR="006F70FA">
        <w:rPr>
          <w:b/>
          <w:caps/>
          <w:sz w:val="28"/>
          <w:szCs w:val="28"/>
          <w:lang w:val="ru-RU"/>
        </w:rPr>
        <w:t>ЯЗЫК</w:t>
      </w:r>
      <w:r w:rsidRPr="00772A50">
        <w:rPr>
          <w:b/>
          <w:caps/>
          <w:sz w:val="28"/>
          <w:szCs w:val="28"/>
          <w:lang w:val="ru-RU"/>
        </w:rPr>
        <w:t>»</w:t>
      </w:r>
    </w:p>
    <w:p w14:paraId="237211AD" w14:textId="77777777" w:rsidR="00E87450" w:rsidRPr="00772A50" w:rsidRDefault="00E87450" w:rsidP="00E87450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6A1CE48D" w14:textId="77777777" w:rsidR="00E87450" w:rsidRPr="00772A50" w:rsidRDefault="00E87450" w:rsidP="00E87450">
      <w:pPr>
        <w:ind w:left="-426"/>
        <w:contextualSpacing/>
        <w:jc w:val="center"/>
        <w:rPr>
          <w:sz w:val="28"/>
          <w:szCs w:val="28"/>
          <w:lang w:val="ru-RU"/>
        </w:rPr>
      </w:pPr>
      <w:r w:rsidRPr="00772A50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2850CBAC" w14:textId="77777777" w:rsidR="006516E3" w:rsidRPr="006516E3" w:rsidRDefault="006516E3" w:rsidP="006516E3">
      <w:pPr>
        <w:pStyle w:val="a3"/>
        <w:spacing w:after="0"/>
        <w:ind w:right="510"/>
        <w:contextualSpacing/>
        <w:jc w:val="center"/>
        <w:rPr>
          <w:b/>
          <w:sz w:val="28"/>
          <w:szCs w:val="28"/>
        </w:rPr>
      </w:pPr>
      <w:r w:rsidRPr="006516E3">
        <w:rPr>
          <w:b/>
          <w:caps/>
          <w:sz w:val="28"/>
          <w:szCs w:val="28"/>
        </w:rPr>
        <w:t xml:space="preserve">54.02.01 Дизайн </w:t>
      </w:r>
      <w:r w:rsidRPr="006516E3">
        <w:rPr>
          <w:b/>
          <w:sz w:val="28"/>
          <w:szCs w:val="28"/>
        </w:rPr>
        <w:t>(по отраслям)</w:t>
      </w:r>
    </w:p>
    <w:p w14:paraId="3EA260D3" w14:textId="77777777" w:rsidR="006516E3" w:rsidRPr="006516E3" w:rsidRDefault="006516E3" w:rsidP="006516E3">
      <w:pPr>
        <w:pStyle w:val="a3"/>
        <w:spacing w:after="0"/>
        <w:ind w:right="508"/>
        <w:jc w:val="center"/>
        <w:rPr>
          <w:sz w:val="28"/>
          <w:szCs w:val="28"/>
        </w:rPr>
      </w:pPr>
      <w:r w:rsidRPr="006516E3">
        <w:rPr>
          <w:b/>
          <w:sz w:val="28"/>
          <w:szCs w:val="28"/>
        </w:rPr>
        <w:t>квалификация -</w:t>
      </w:r>
      <w:r w:rsidRPr="006516E3">
        <w:rPr>
          <w:sz w:val="28"/>
          <w:szCs w:val="28"/>
        </w:rPr>
        <w:t xml:space="preserve"> </w:t>
      </w:r>
      <w:r w:rsidRPr="006516E3">
        <w:rPr>
          <w:b/>
          <w:sz w:val="28"/>
          <w:szCs w:val="28"/>
        </w:rPr>
        <w:t>дизайнер</w:t>
      </w:r>
    </w:p>
    <w:p w14:paraId="6758A137" w14:textId="2D22BA46" w:rsidR="00985302" w:rsidRPr="006516E3" w:rsidRDefault="00985302" w:rsidP="00985302">
      <w:pPr>
        <w:pStyle w:val="s12"/>
        <w:spacing w:before="0" w:beforeAutospacing="0" w:after="0" w:afterAutospacing="0" w:line="216" w:lineRule="atLeast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43394426" w14:textId="08D7C4E4" w:rsidR="00E87450" w:rsidRPr="0056177B" w:rsidRDefault="00E87450" w:rsidP="00E87450">
      <w:pPr>
        <w:pStyle w:val="a3"/>
        <w:spacing w:after="0"/>
        <w:jc w:val="center"/>
        <w:rPr>
          <w:sz w:val="28"/>
          <w:szCs w:val="28"/>
        </w:rPr>
      </w:pPr>
    </w:p>
    <w:p w14:paraId="06F83528" w14:textId="77777777" w:rsidR="00E87450" w:rsidRPr="00E87450" w:rsidRDefault="00E87450" w:rsidP="00E87450">
      <w:pPr>
        <w:jc w:val="center"/>
        <w:rPr>
          <w:sz w:val="28"/>
          <w:szCs w:val="28"/>
          <w:lang w:val="ru-RU"/>
        </w:rPr>
      </w:pPr>
    </w:p>
    <w:p w14:paraId="7B1C00B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7C546D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E028583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1C8BFB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D6EBF9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3CB9F3D4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4CBE747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D7471C6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73D90BF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6FE6C4BA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3160F8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05D8C21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1FD56D5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3C71209" w14:textId="77777777" w:rsidR="000018A8" w:rsidRDefault="000018A8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59CF5DB0" w14:textId="77777777" w:rsidR="00E87450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4AA3EF18" w14:textId="77777777" w:rsidR="00E87450" w:rsidRPr="0056177B" w:rsidRDefault="00E87450" w:rsidP="00E87450">
      <w:pPr>
        <w:pStyle w:val="a9"/>
        <w:rPr>
          <w:rFonts w:ascii="Times New Roman" w:hAnsi="Times New Roman"/>
          <w:b/>
          <w:sz w:val="28"/>
          <w:szCs w:val="28"/>
        </w:rPr>
      </w:pPr>
    </w:p>
    <w:p w14:paraId="0E18378D" w14:textId="39F5A6F8" w:rsidR="00E87450" w:rsidRDefault="00E87450" w:rsidP="00E87450">
      <w:pPr>
        <w:jc w:val="center"/>
        <w:rPr>
          <w:b/>
          <w:sz w:val="28"/>
          <w:szCs w:val="28"/>
          <w:lang w:val="ru-RU"/>
        </w:rPr>
      </w:pPr>
      <w:r w:rsidRPr="00E87450">
        <w:rPr>
          <w:b/>
          <w:sz w:val="28"/>
          <w:szCs w:val="28"/>
          <w:lang w:val="ru-RU"/>
        </w:rPr>
        <w:t>Петропавловск-Камчатский, 2024 г.</w:t>
      </w:r>
    </w:p>
    <w:p w14:paraId="1C36C889" w14:textId="77777777" w:rsidR="00E87450" w:rsidRPr="00E87450" w:rsidRDefault="00E87450" w:rsidP="00E87450">
      <w:pPr>
        <w:spacing w:line="0" w:lineRule="auto"/>
        <w:rPr>
          <w:rFonts w:ascii="-webkit-standard" w:hAnsi="-webkit-standard"/>
          <w:color w:val="000000"/>
          <w:sz w:val="18"/>
          <w:szCs w:val="18"/>
          <w:lang w:val="ru-RU" w:eastAsia="ru-RU"/>
        </w:rPr>
      </w:pPr>
      <w:r w:rsidRPr="00E87450">
        <w:rPr>
          <w:rFonts w:ascii="-webkit-standard" w:hAnsi="-webkit-standard"/>
          <w:color w:val="000000"/>
          <w:sz w:val="18"/>
          <w:szCs w:val="18"/>
          <w:lang w:val="ru-RU" w:eastAsia="ru-RU"/>
        </w:rPr>
        <w:t> </w:t>
      </w:r>
    </w:p>
    <w:p w14:paraId="7CB80110" w14:textId="0504D03A" w:rsidR="00E87450" w:rsidRPr="00E87450" w:rsidRDefault="00D56CA6" w:rsidP="00E87450">
      <w:pPr>
        <w:spacing w:line="360" w:lineRule="auto"/>
        <w:ind w:right="206" w:firstLine="486"/>
        <w:jc w:val="center"/>
        <w:rPr>
          <w:b/>
          <w:bCs/>
          <w:szCs w:val="28"/>
          <w:lang w:val="ru-RU" w:eastAsia="ru-RU"/>
        </w:rPr>
      </w:pPr>
      <w:r>
        <w:rPr>
          <w:b/>
          <w:bCs/>
          <w:szCs w:val="28"/>
          <w:lang w:val="ru-RU" w:eastAsia="ru-RU"/>
        </w:rPr>
        <w:lastRenderedPageBreak/>
        <w:t xml:space="preserve">1. </w:t>
      </w:r>
      <w:r w:rsidR="00E87450" w:rsidRPr="00E87450">
        <w:rPr>
          <w:b/>
          <w:bCs/>
          <w:szCs w:val="28"/>
          <w:lang w:val="ru-RU" w:eastAsia="ru-RU"/>
        </w:rPr>
        <w:t>ПОЯСНИТЕЛЬНАЯ ЗАПИСКА</w:t>
      </w:r>
    </w:p>
    <w:p w14:paraId="7A89FEC3" w14:textId="3EF9FBBA" w:rsidR="00E87450" w:rsidRPr="00E87450" w:rsidRDefault="00E87450" w:rsidP="006516E3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>Фонд оценочных средств по общеобразовательному предмету «</w:t>
      </w:r>
      <w:r w:rsidR="000018A8">
        <w:rPr>
          <w:szCs w:val="28"/>
          <w:lang w:val="ru-RU" w:eastAsia="ru-RU"/>
        </w:rPr>
        <w:t>Родн</w:t>
      </w:r>
      <w:r w:rsidR="006F70FA">
        <w:rPr>
          <w:szCs w:val="28"/>
          <w:lang w:val="ru-RU" w:eastAsia="ru-RU"/>
        </w:rPr>
        <w:t>ой язык</w:t>
      </w:r>
      <w:r w:rsidR="005555B6">
        <w:rPr>
          <w:szCs w:val="28"/>
          <w:lang w:val="ru-RU" w:eastAsia="ru-RU"/>
        </w:rPr>
        <w:t>»</w:t>
      </w:r>
      <w:r w:rsidRPr="00E87450">
        <w:rPr>
          <w:szCs w:val="28"/>
          <w:lang w:val="ru-RU" w:eastAsia="ru-RU"/>
        </w:rPr>
        <w:t xml:space="preserve"> для специальности </w:t>
      </w:r>
      <w:r w:rsidR="006516E3" w:rsidRPr="006516E3">
        <w:rPr>
          <w:bCs/>
          <w:w w:val="105"/>
          <w:lang w:val="ru-RU"/>
        </w:rPr>
        <w:t>54.02.01 Дизайн (по отраслям)</w:t>
      </w:r>
      <w:r w:rsidR="006516E3">
        <w:rPr>
          <w:w w:val="105"/>
          <w:lang w:val="ru-RU"/>
        </w:rPr>
        <w:t xml:space="preserve"> </w:t>
      </w:r>
      <w:r w:rsidRPr="00E87450">
        <w:rPr>
          <w:szCs w:val="28"/>
          <w:lang w:val="ru-RU" w:eastAsia="ru-RU"/>
        </w:rPr>
        <w:t>разработан на основе требований ФГОС СОО с учетом профессиональной направленности программ среднего профессионального образования, реализуемых на базе основного общего образования. </w:t>
      </w:r>
    </w:p>
    <w:p w14:paraId="1AFF76CD" w14:textId="09EB55B1" w:rsidR="00E87450" w:rsidRPr="00E87450" w:rsidRDefault="00E87450" w:rsidP="006516E3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Основная цель фонда оценочных </w:t>
      </w:r>
      <w:r w:rsidR="00285FFE">
        <w:rPr>
          <w:szCs w:val="28"/>
          <w:lang w:val="ru-RU" w:eastAsia="ru-RU"/>
        </w:rPr>
        <w:t xml:space="preserve">средств </w:t>
      </w:r>
      <w:r w:rsidRPr="00E87450">
        <w:rPr>
          <w:szCs w:val="28"/>
          <w:lang w:val="ru-RU" w:eastAsia="ru-RU"/>
        </w:rPr>
        <w:t>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средств.</w:t>
      </w:r>
    </w:p>
    <w:p w14:paraId="557D68F8" w14:textId="279CDD20" w:rsidR="00E87450" w:rsidRPr="00E87450" w:rsidRDefault="00E87450" w:rsidP="006516E3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 xml:space="preserve">ФОС разработан на основании рабочей программы учебного предмета </w:t>
      </w:r>
      <w:r w:rsidR="006F70FA">
        <w:rPr>
          <w:szCs w:val="28"/>
          <w:lang w:val="ru-RU" w:eastAsia="ru-RU"/>
        </w:rPr>
        <w:t>Родной язык.</w:t>
      </w:r>
    </w:p>
    <w:p w14:paraId="2574B1B6" w14:textId="0B025609" w:rsidR="00D56CA6" w:rsidRPr="00985302" w:rsidRDefault="00E87450" w:rsidP="006516E3">
      <w:pPr>
        <w:spacing w:line="276" w:lineRule="auto"/>
        <w:ind w:right="206" w:firstLine="486"/>
        <w:jc w:val="both"/>
        <w:rPr>
          <w:b/>
          <w:bCs/>
          <w:i/>
          <w:iCs/>
          <w:szCs w:val="28"/>
          <w:lang w:val="ru-RU" w:eastAsia="ru-RU"/>
        </w:rPr>
      </w:pPr>
      <w:r w:rsidRPr="00E87450">
        <w:rPr>
          <w:szCs w:val="28"/>
          <w:lang w:val="ru-RU" w:eastAsia="ru-RU"/>
        </w:rPr>
        <w:t>ФОС включает контрольные материалы для проведения текущего контроля и промежуточной аттестации в </w:t>
      </w:r>
      <w:r w:rsidRPr="00C5384F">
        <w:rPr>
          <w:b/>
          <w:bCs/>
          <w:i/>
          <w:iCs/>
          <w:szCs w:val="28"/>
          <w:lang w:val="ru-RU" w:eastAsia="ru-RU"/>
        </w:rPr>
        <w:t xml:space="preserve">форме </w:t>
      </w:r>
      <w:r w:rsidR="00985302" w:rsidRPr="00C5384F">
        <w:rPr>
          <w:b/>
          <w:bCs/>
          <w:i/>
          <w:iCs/>
          <w:szCs w:val="28"/>
          <w:lang w:val="ru-RU" w:eastAsia="ru-RU"/>
        </w:rPr>
        <w:t>дифференцированного зачета</w:t>
      </w:r>
      <w:r w:rsidRPr="00C5384F">
        <w:rPr>
          <w:b/>
          <w:bCs/>
          <w:i/>
          <w:iCs/>
          <w:szCs w:val="28"/>
          <w:lang w:val="ru-RU" w:eastAsia="ru-RU"/>
        </w:rPr>
        <w:t xml:space="preserve"> (в 1-м семестре) и</w:t>
      </w:r>
      <w:r w:rsidR="00D56CA6" w:rsidRPr="00C5384F">
        <w:rPr>
          <w:b/>
          <w:bCs/>
          <w:i/>
          <w:iCs/>
          <w:szCs w:val="28"/>
          <w:lang w:val="ru-RU" w:eastAsia="ru-RU"/>
        </w:rPr>
        <w:t xml:space="preserve"> </w:t>
      </w:r>
      <w:r w:rsidR="00985302" w:rsidRPr="00C5384F">
        <w:rPr>
          <w:b/>
          <w:bCs/>
          <w:i/>
          <w:iCs/>
          <w:szCs w:val="28"/>
          <w:lang w:val="ru-RU" w:eastAsia="ru-RU"/>
        </w:rPr>
        <w:t xml:space="preserve">экзамена </w:t>
      </w:r>
      <w:r w:rsidRPr="00C5384F">
        <w:rPr>
          <w:b/>
          <w:bCs/>
          <w:i/>
          <w:iCs/>
          <w:szCs w:val="28"/>
          <w:lang w:val="ru-RU" w:eastAsia="ru-RU"/>
        </w:rPr>
        <w:t xml:space="preserve"> (во 2-м семестре).</w:t>
      </w:r>
    </w:p>
    <w:p w14:paraId="0607C59A" w14:textId="77777777" w:rsidR="00D56CA6" w:rsidRDefault="00D56CA6" w:rsidP="006516E3">
      <w:pPr>
        <w:spacing w:line="276" w:lineRule="auto"/>
        <w:ind w:right="206" w:firstLine="486"/>
        <w:jc w:val="both"/>
        <w:rPr>
          <w:szCs w:val="28"/>
          <w:lang w:val="ru-RU" w:eastAsia="ru-RU"/>
        </w:rPr>
      </w:pPr>
    </w:p>
    <w:p w14:paraId="5217DFCF" w14:textId="0FAF82A2" w:rsidR="00E87450" w:rsidRPr="00D56CA6" w:rsidRDefault="00D56CA6" w:rsidP="00D56CA6">
      <w:pPr>
        <w:spacing w:line="360" w:lineRule="auto"/>
        <w:ind w:right="206" w:firstLine="486"/>
        <w:jc w:val="center"/>
        <w:rPr>
          <w:szCs w:val="28"/>
          <w:lang w:val="ru-RU" w:eastAsia="ru-RU"/>
        </w:rPr>
      </w:pPr>
      <w:r>
        <w:rPr>
          <w:szCs w:val="28"/>
          <w:lang w:val="ru-RU" w:eastAsia="ru-RU"/>
        </w:rPr>
        <w:t xml:space="preserve">2. </w:t>
      </w:r>
      <w:r w:rsidR="00E87450" w:rsidRPr="007644F9">
        <w:rPr>
          <w:rFonts w:eastAsiaTheme="majorEastAsia"/>
          <w:b/>
          <w:lang w:val="ru-RU" w:eastAsia="ru-RU"/>
        </w:rPr>
        <w:t xml:space="preserve">ПАСПОРТ </w:t>
      </w:r>
      <w:bookmarkEnd w:id="0"/>
      <w:bookmarkEnd w:id="1"/>
      <w:r w:rsidR="00E87450" w:rsidRPr="007644F9">
        <w:rPr>
          <w:rFonts w:eastAsiaTheme="majorEastAsia"/>
          <w:b/>
          <w:lang w:val="ru-RU" w:eastAsia="ru-RU"/>
        </w:rPr>
        <w:t>ФОНДА</w:t>
      </w:r>
      <w:bookmarkStart w:id="4" w:name="_Toc120722821"/>
      <w:bookmarkStart w:id="5" w:name="_Toc120807941"/>
      <w:r w:rsidR="00E87450">
        <w:rPr>
          <w:rFonts w:eastAsiaTheme="majorEastAsia"/>
          <w:b/>
          <w:lang w:val="ru-RU" w:eastAsia="ru-RU"/>
        </w:rPr>
        <w:t xml:space="preserve"> </w:t>
      </w:r>
      <w:r w:rsidR="00E87450" w:rsidRPr="00772A50">
        <w:rPr>
          <w:rFonts w:eastAsiaTheme="majorEastAsia"/>
          <w:b/>
          <w:lang w:val="ru-RU" w:eastAsia="ru-RU"/>
        </w:rPr>
        <w:t>ОЦЕНОЧНЫХ СРЕДСТВ</w:t>
      </w:r>
      <w:bookmarkEnd w:id="2"/>
      <w:bookmarkEnd w:id="3"/>
      <w:bookmarkEnd w:id="4"/>
      <w:bookmarkEnd w:id="5"/>
    </w:p>
    <w:p w14:paraId="78F1DBE4" w14:textId="54F5F62B" w:rsidR="00E87450" w:rsidRPr="006D1CA7" w:rsidRDefault="00E87450" w:rsidP="006516E3">
      <w:pPr>
        <w:spacing w:line="276" w:lineRule="auto"/>
        <w:ind w:right="206" w:firstLine="486"/>
        <w:jc w:val="both"/>
        <w:rPr>
          <w:b/>
          <w:szCs w:val="28"/>
          <w:lang w:val="ru-RU" w:eastAsia="ru-RU"/>
        </w:rPr>
      </w:pPr>
      <w:proofErr w:type="spellStart"/>
      <w:r w:rsidRPr="006D1CA7">
        <w:rPr>
          <w:szCs w:val="28"/>
          <w:lang w:val="ru-RU" w:eastAsia="ru-RU"/>
        </w:rPr>
        <w:t>Контрольно</w:t>
      </w:r>
      <w:proofErr w:type="spellEnd"/>
      <w:r w:rsidRPr="006D1CA7">
        <w:rPr>
          <w:szCs w:val="28"/>
          <w:lang w:val="ru-RU" w:eastAsia="ru-RU"/>
        </w:rPr>
        <w:t xml:space="preserve"> - оценочные средства (КОС) предназначены для контроля и оценки образовательных достижений обучающихся по учебному предмету «</w:t>
      </w:r>
      <w:r w:rsidR="006F70FA">
        <w:rPr>
          <w:szCs w:val="28"/>
          <w:lang w:val="ru-RU" w:eastAsia="ru-RU"/>
        </w:rPr>
        <w:t>Родной язык</w:t>
      </w:r>
      <w:r w:rsidRPr="006D1CA7">
        <w:rPr>
          <w:szCs w:val="28"/>
          <w:lang w:val="ru-RU" w:eastAsia="ru-RU"/>
        </w:rPr>
        <w:t xml:space="preserve">», который </w:t>
      </w:r>
      <w:r w:rsidRPr="006D1CA7">
        <w:rPr>
          <w:w w:val="105"/>
          <w:szCs w:val="28"/>
          <w:lang w:val="ru-RU" w:eastAsia="ru-RU"/>
        </w:rPr>
        <w:t xml:space="preserve">является частью </w:t>
      </w:r>
      <w:r w:rsidRPr="006D1CA7">
        <w:rPr>
          <w:szCs w:val="28"/>
          <w:lang w:val="ru-RU" w:eastAsia="ru-RU"/>
        </w:rPr>
        <w:t>общеобразовательного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учебного цикла основной профессиональной образовательной программы в</w:t>
      </w:r>
      <w:r w:rsidRPr="006D1CA7">
        <w:rPr>
          <w:spacing w:val="1"/>
          <w:szCs w:val="28"/>
          <w:lang w:val="ru-RU" w:eastAsia="ru-RU"/>
        </w:rPr>
        <w:t xml:space="preserve"> </w:t>
      </w:r>
      <w:r w:rsidRPr="006D1CA7">
        <w:rPr>
          <w:szCs w:val="28"/>
          <w:lang w:val="ru-RU" w:eastAsia="ru-RU"/>
        </w:rPr>
        <w:t>соответствии с ФГОС СПО по специальности</w:t>
      </w:r>
      <w:r w:rsidR="00985302">
        <w:rPr>
          <w:szCs w:val="28"/>
          <w:lang w:val="ru-RU" w:eastAsia="ru-RU"/>
        </w:rPr>
        <w:t xml:space="preserve"> </w:t>
      </w:r>
      <w:r w:rsidR="006516E3" w:rsidRPr="006516E3">
        <w:rPr>
          <w:bCs/>
          <w:w w:val="105"/>
          <w:lang w:val="ru-RU"/>
        </w:rPr>
        <w:t>54.02.01 Дизайн (по отраслям)</w:t>
      </w:r>
      <w:r w:rsidRPr="006D1CA7">
        <w:rPr>
          <w:szCs w:val="28"/>
          <w:lang w:val="ru-RU" w:eastAsia="ru-RU"/>
        </w:rPr>
        <w:t>.</w:t>
      </w:r>
    </w:p>
    <w:p w14:paraId="718DB5E8" w14:textId="77777777" w:rsidR="00E87450" w:rsidRPr="00910208" w:rsidRDefault="00E87450" w:rsidP="006516E3">
      <w:pPr>
        <w:spacing w:line="276" w:lineRule="auto"/>
        <w:ind w:firstLine="708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 xml:space="preserve">КОС включает контрольные материалы для проведение входного, текущего контроля и промежуточной аттестации. </w:t>
      </w:r>
    </w:p>
    <w:p w14:paraId="64887DB0" w14:textId="6F4E4A18" w:rsidR="00E87450" w:rsidRPr="00910208" w:rsidRDefault="00E87450" w:rsidP="006516E3">
      <w:pPr>
        <w:spacing w:line="276" w:lineRule="auto"/>
        <w:ind w:right="125" w:firstLine="709"/>
        <w:jc w:val="both"/>
        <w:rPr>
          <w:lang w:val="ru-RU" w:eastAsia="ru-RU"/>
        </w:rPr>
      </w:pPr>
      <w:r w:rsidRPr="00910208">
        <w:rPr>
          <w:lang w:val="ru-RU" w:eastAsia="ru-RU"/>
        </w:rPr>
        <w:t>Освоение содержания учебной дисциплины предмету «</w:t>
      </w:r>
      <w:r w:rsidR="006F70FA">
        <w:rPr>
          <w:szCs w:val="28"/>
          <w:lang w:val="ru-RU" w:eastAsia="ru-RU"/>
        </w:rPr>
        <w:t>Родной язык</w:t>
      </w:r>
      <w:r w:rsidRPr="00910208">
        <w:rPr>
          <w:lang w:val="ru-RU" w:eastAsia="ru-RU"/>
        </w:rPr>
        <w:t>» обеспечивает достижение обучающимися общих и профессиональных компетенций, и образовательных результатов.</w:t>
      </w:r>
    </w:p>
    <w:p w14:paraId="634AC53E" w14:textId="4516B86B" w:rsidR="00E87450" w:rsidRDefault="00E87450" w:rsidP="006516E3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76" w:lineRule="auto"/>
        <w:ind w:right="57" w:firstLine="624"/>
        <w:jc w:val="both"/>
        <w:rPr>
          <w:rFonts w:eastAsia="Calibri"/>
          <w:lang w:val="ru-RU"/>
        </w:rPr>
      </w:pPr>
      <w:r w:rsidRPr="00910208">
        <w:rPr>
          <w:rFonts w:eastAsia="Calibri"/>
          <w:lang w:val="ru-RU"/>
        </w:rPr>
        <w:t>Особое значение дисциплина имеет при формировании и развитии общих компетенций</w:t>
      </w:r>
      <w:r w:rsidR="005555B6">
        <w:rPr>
          <w:rFonts w:eastAsia="Calibri"/>
          <w:lang w:val="ru-RU"/>
        </w:rPr>
        <w:t xml:space="preserve"> </w:t>
      </w:r>
      <w:r w:rsidR="00C5384F">
        <w:rPr>
          <w:rFonts w:eastAsia="Calibri"/>
          <w:lang w:val="ru-RU"/>
        </w:rPr>
        <w:t xml:space="preserve">ОК 01, </w:t>
      </w:r>
      <w:r w:rsidRPr="00910208">
        <w:rPr>
          <w:lang w:val="ru-RU" w:eastAsia="ar-SA"/>
        </w:rPr>
        <w:t xml:space="preserve">ОК </w:t>
      </w:r>
      <w:r w:rsidR="006516E3">
        <w:rPr>
          <w:lang w:val="ru-RU" w:eastAsia="ar-SA"/>
        </w:rPr>
        <w:t>0</w:t>
      </w:r>
      <w:r w:rsidRPr="00910208">
        <w:rPr>
          <w:lang w:val="ru-RU" w:eastAsia="ar-SA"/>
        </w:rPr>
        <w:t xml:space="preserve">2, ОК </w:t>
      </w:r>
      <w:r w:rsidR="006516E3">
        <w:rPr>
          <w:lang w:val="ru-RU" w:eastAsia="ar-SA"/>
        </w:rPr>
        <w:t>05</w:t>
      </w:r>
      <w:r w:rsidRPr="00910208">
        <w:rPr>
          <w:rFonts w:eastAsia="Calibri"/>
          <w:lang w:val="ru-RU"/>
        </w:rPr>
        <w:t>:</w:t>
      </w:r>
    </w:p>
    <w:p w14:paraId="40EE39F8" w14:textId="77777777" w:rsidR="006516E3" w:rsidRPr="006516E3" w:rsidRDefault="006516E3" w:rsidP="006516E3">
      <w:pPr>
        <w:spacing w:line="276" w:lineRule="auto"/>
        <w:jc w:val="both"/>
        <w:rPr>
          <w:lang w:val="ru-RU"/>
        </w:rPr>
      </w:pPr>
      <w:r w:rsidRPr="006516E3">
        <w:rPr>
          <w:lang w:val="ru-RU"/>
        </w:rPr>
        <w:t xml:space="preserve">ОК 01 Выбирать способы решения задач профессиональной деятельности применительно к различным контекстам;  </w:t>
      </w:r>
    </w:p>
    <w:p w14:paraId="0E32B3EA" w14:textId="2477F102" w:rsidR="006516E3" w:rsidRPr="006516E3" w:rsidRDefault="006516E3" w:rsidP="006516E3">
      <w:pPr>
        <w:spacing w:line="276" w:lineRule="auto"/>
        <w:jc w:val="both"/>
        <w:rPr>
          <w:lang w:val="ru-RU"/>
        </w:rPr>
      </w:pPr>
      <w:r w:rsidRPr="006516E3">
        <w:rPr>
          <w:lang w:val="ru-RU"/>
        </w:rPr>
        <w:t xml:space="preserve">ОК 02 </w:t>
      </w:r>
      <w:r w:rsidR="009C4416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6516E3">
        <w:rPr>
          <w:lang w:val="ru-RU"/>
        </w:rPr>
        <w:t>;</w:t>
      </w:r>
    </w:p>
    <w:p w14:paraId="4A2CE329" w14:textId="77777777" w:rsidR="006516E3" w:rsidRPr="006516E3" w:rsidRDefault="006516E3" w:rsidP="006516E3">
      <w:pPr>
        <w:spacing w:line="276" w:lineRule="auto"/>
        <w:jc w:val="both"/>
        <w:rPr>
          <w:lang w:val="ru-RU"/>
        </w:rPr>
      </w:pPr>
      <w:r w:rsidRPr="006516E3">
        <w:rPr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68C3F422" w14:textId="4D51C7F2" w:rsidR="00E87450" w:rsidRPr="00910208" w:rsidRDefault="00E87450" w:rsidP="006516E3">
      <w:pPr>
        <w:tabs>
          <w:tab w:val="left" w:pos="10348"/>
        </w:tabs>
        <w:spacing w:before="90" w:after="200" w:line="276" w:lineRule="auto"/>
        <w:ind w:right="-426" w:firstLine="709"/>
        <w:jc w:val="both"/>
        <w:rPr>
          <w:rFonts w:eastAsia="Calibri"/>
          <w:lang w:val="ru-RU"/>
        </w:rPr>
      </w:pPr>
      <w:r w:rsidRPr="00910208">
        <w:rPr>
          <w:rFonts w:eastAsia="Calibri"/>
          <w:b/>
          <w:lang w:val="ru-RU"/>
        </w:rPr>
        <w:t>Контроль</w:t>
      </w:r>
      <w:r w:rsidRPr="00910208">
        <w:rPr>
          <w:rFonts w:eastAsia="Calibri"/>
          <w:b/>
          <w:spacing w:val="-8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за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знаниями,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умениями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и</w:t>
      </w:r>
      <w:r w:rsidRPr="00910208">
        <w:rPr>
          <w:rFonts w:eastAsia="Calibri"/>
          <w:b/>
          <w:spacing w:val="-7"/>
          <w:lang w:val="ru-RU"/>
        </w:rPr>
        <w:t xml:space="preserve"> </w:t>
      </w:r>
      <w:r w:rsidRPr="00910208">
        <w:rPr>
          <w:rFonts w:eastAsia="Calibri"/>
          <w:b/>
          <w:lang w:val="ru-RU"/>
        </w:rPr>
        <w:t>навыками</w:t>
      </w:r>
      <w:r w:rsidRPr="00910208">
        <w:rPr>
          <w:rFonts w:eastAsia="Calibri"/>
          <w:b/>
          <w:spacing w:val="-6"/>
          <w:lang w:val="ru-RU"/>
        </w:rPr>
        <w:t xml:space="preserve"> </w:t>
      </w:r>
      <w:r w:rsidRPr="00910208">
        <w:rPr>
          <w:rFonts w:eastAsia="Calibri"/>
          <w:lang w:val="ru-RU"/>
        </w:rPr>
        <w:t>осуществляется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форме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 xml:space="preserve">контрольных, </w:t>
      </w:r>
      <w:r w:rsidRPr="00910208">
        <w:rPr>
          <w:rFonts w:eastAsia="Calibri"/>
          <w:spacing w:val="-57"/>
          <w:lang w:val="ru-RU"/>
        </w:rPr>
        <w:t xml:space="preserve"> </w:t>
      </w:r>
      <w:r w:rsidRPr="00910208">
        <w:rPr>
          <w:rFonts w:eastAsia="Calibri"/>
          <w:lang w:val="ru-RU"/>
        </w:rPr>
        <w:t>тестовых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работ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опросе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на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семинарах.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В</w:t>
      </w:r>
      <w:r w:rsidRPr="00910208">
        <w:rPr>
          <w:rFonts w:eastAsia="Calibri"/>
          <w:spacing w:val="-8"/>
          <w:lang w:val="ru-RU"/>
        </w:rPr>
        <w:t xml:space="preserve"> </w:t>
      </w:r>
      <w:r w:rsidRPr="00910208">
        <w:rPr>
          <w:rFonts w:eastAsia="Calibri"/>
          <w:lang w:val="ru-RU"/>
        </w:rPr>
        <w:t>соответствии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с</w:t>
      </w:r>
      <w:r w:rsidRPr="00910208">
        <w:rPr>
          <w:rFonts w:eastAsia="Calibri"/>
          <w:spacing w:val="-10"/>
          <w:lang w:val="ru-RU"/>
        </w:rPr>
        <w:t xml:space="preserve"> </w:t>
      </w:r>
      <w:r w:rsidRPr="00910208">
        <w:rPr>
          <w:rFonts w:eastAsia="Calibri"/>
          <w:lang w:val="ru-RU"/>
        </w:rPr>
        <w:t>рабочим</w:t>
      </w:r>
      <w:r w:rsidRPr="00910208">
        <w:rPr>
          <w:rFonts w:eastAsia="Calibri"/>
          <w:spacing w:val="-2"/>
          <w:lang w:val="ru-RU"/>
        </w:rPr>
        <w:t xml:space="preserve"> </w:t>
      </w:r>
      <w:r w:rsidRPr="00910208">
        <w:rPr>
          <w:rFonts w:eastAsia="Calibri"/>
          <w:lang w:val="ru-RU"/>
        </w:rPr>
        <w:t>учебным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планом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>по</w:t>
      </w:r>
      <w:r w:rsidRPr="00910208">
        <w:rPr>
          <w:rFonts w:eastAsia="Calibri"/>
          <w:spacing w:val="-9"/>
          <w:lang w:val="ru-RU"/>
        </w:rPr>
        <w:t xml:space="preserve"> </w:t>
      </w:r>
      <w:r w:rsidRPr="00910208">
        <w:rPr>
          <w:rFonts w:eastAsia="Calibri"/>
          <w:lang w:val="ru-RU"/>
        </w:rPr>
        <w:t xml:space="preserve">предмету </w:t>
      </w:r>
      <w:r w:rsidRPr="00910208">
        <w:rPr>
          <w:rFonts w:eastAsia="Calibri"/>
          <w:spacing w:val="-1"/>
          <w:lang w:val="ru-RU"/>
        </w:rPr>
        <w:t>«</w:t>
      </w:r>
      <w:r w:rsidR="006F70FA">
        <w:rPr>
          <w:szCs w:val="28"/>
          <w:lang w:val="ru-RU" w:eastAsia="ru-RU"/>
        </w:rPr>
        <w:t>Родной язык</w:t>
      </w:r>
      <w:r w:rsidRPr="00910208">
        <w:rPr>
          <w:rFonts w:eastAsia="Calibri"/>
          <w:spacing w:val="-1"/>
          <w:lang w:val="ru-RU"/>
        </w:rPr>
        <w:t>»</w:t>
      </w:r>
      <w:r w:rsidRPr="00910208">
        <w:rPr>
          <w:rFonts w:eastAsia="Calibri"/>
          <w:spacing w:val="-15"/>
          <w:lang w:val="ru-RU"/>
        </w:rPr>
        <w:t xml:space="preserve"> </w:t>
      </w:r>
      <w:r w:rsidRPr="00910208">
        <w:rPr>
          <w:rFonts w:eastAsia="Calibri"/>
          <w:lang w:val="ru-RU"/>
        </w:rPr>
        <w:t>проводится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lang w:val="ru-RU"/>
        </w:rPr>
        <w:t>промежуточная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lang w:val="ru-RU"/>
        </w:rPr>
        <w:t>аттестация</w:t>
      </w:r>
      <w:r w:rsidRPr="00910208">
        <w:rPr>
          <w:rFonts w:eastAsia="Calibri"/>
          <w:spacing w:val="-7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в</w:t>
      </w:r>
      <w:r w:rsidRPr="00910208">
        <w:rPr>
          <w:rFonts w:eastAsia="Calibri"/>
          <w:b/>
          <w:bCs/>
          <w:i/>
          <w:iCs/>
          <w:spacing w:val="-8"/>
          <w:lang w:val="ru-RU"/>
        </w:rPr>
        <w:t xml:space="preserve"> </w:t>
      </w:r>
      <w:r w:rsidRPr="00910208">
        <w:rPr>
          <w:rFonts w:eastAsia="Calibri"/>
          <w:b/>
          <w:bCs/>
          <w:i/>
          <w:iCs/>
          <w:lang w:val="ru-RU"/>
        </w:rPr>
        <w:t>форме</w:t>
      </w:r>
      <w:r w:rsidRPr="00910208">
        <w:rPr>
          <w:rFonts w:eastAsia="Calibri"/>
          <w:b/>
          <w:bCs/>
          <w:i/>
          <w:iCs/>
          <w:spacing w:val="-5"/>
          <w:lang w:val="ru-RU"/>
        </w:rPr>
        <w:t xml:space="preserve"> дифференцированного зачета в 1-м семестре и</w:t>
      </w:r>
      <w:r w:rsidRPr="00910208">
        <w:rPr>
          <w:rFonts w:eastAsia="Calibri"/>
          <w:spacing w:val="-5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экзамена</w:t>
      </w:r>
      <w:r w:rsidRPr="00910208">
        <w:rPr>
          <w:rFonts w:eastAsia="Calibri"/>
          <w:b/>
          <w:i/>
          <w:spacing w:val="-8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во</w:t>
      </w:r>
      <w:r w:rsidRPr="00910208">
        <w:rPr>
          <w:rFonts w:eastAsia="Calibri"/>
          <w:b/>
          <w:i/>
          <w:spacing w:val="-57"/>
          <w:lang w:val="ru-RU"/>
        </w:rPr>
        <w:t xml:space="preserve">  </w:t>
      </w:r>
      <w:r w:rsidRPr="00910208">
        <w:rPr>
          <w:rFonts w:eastAsia="Calibri"/>
          <w:lang w:val="ru-RU"/>
        </w:rPr>
        <w:t xml:space="preserve"> </w:t>
      </w:r>
      <w:r w:rsidRPr="00910208">
        <w:rPr>
          <w:rFonts w:eastAsia="Calibri"/>
          <w:b/>
          <w:i/>
          <w:lang w:val="ru-RU"/>
        </w:rPr>
        <w:t>2 – м семестре</w:t>
      </w:r>
      <w:r w:rsidRPr="00910208">
        <w:rPr>
          <w:rFonts w:eastAsia="Calibri"/>
          <w:lang w:val="ru-RU"/>
        </w:rPr>
        <w:t xml:space="preserve">. </w:t>
      </w:r>
    </w:p>
    <w:p w14:paraId="40D039E6" w14:textId="77777777" w:rsidR="006516E3" w:rsidRDefault="006516E3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27AA4DEE" w14:textId="77777777" w:rsidR="006516E3" w:rsidRDefault="006516E3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01F6C39D" w14:textId="77777777" w:rsidR="006516E3" w:rsidRDefault="006516E3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0E5957BB" w14:textId="77777777" w:rsidR="006516E3" w:rsidRDefault="006516E3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299DF0B6" w14:textId="77777777" w:rsidR="006516E3" w:rsidRDefault="006516E3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b/>
          <w:bCs/>
          <w:color w:val="000000"/>
          <w:lang w:val="ru-RU" w:eastAsia="ru-RU"/>
        </w:rPr>
      </w:pPr>
    </w:p>
    <w:p w14:paraId="2B1A9DD4" w14:textId="2B283C54" w:rsidR="00E87450" w:rsidRPr="00910208" w:rsidRDefault="00E87450" w:rsidP="00910208">
      <w:pPr>
        <w:widowControl w:val="0"/>
        <w:autoSpaceDE w:val="0"/>
        <w:autoSpaceDN w:val="0"/>
        <w:spacing w:before="151" w:line="360" w:lineRule="auto"/>
        <w:ind w:left="3578" w:right="991" w:hanging="459"/>
        <w:jc w:val="both"/>
        <w:outlineLvl w:val="0"/>
        <w:rPr>
          <w:rFonts w:eastAsiaTheme="majorEastAsia"/>
          <w:b/>
          <w:lang w:val="ru-RU" w:eastAsia="ru-RU"/>
        </w:rPr>
      </w:pPr>
      <w:r w:rsidRPr="00910208">
        <w:rPr>
          <w:b/>
          <w:bCs/>
          <w:color w:val="000000"/>
          <w:lang w:val="ru-RU" w:eastAsia="ru-RU"/>
        </w:rPr>
        <w:lastRenderedPageBreak/>
        <w:t>ФОНДЫ</w:t>
      </w:r>
      <w:r w:rsidRPr="00910208">
        <w:rPr>
          <w:color w:val="000000"/>
          <w:lang w:val="ru-RU" w:eastAsia="ru-RU"/>
        </w:rPr>
        <w:t> </w:t>
      </w:r>
      <w:r w:rsidRPr="00910208">
        <w:rPr>
          <w:b/>
          <w:bCs/>
          <w:color w:val="000000"/>
          <w:lang w:val="ru-RU" w:eastAsia="ru-RU"/>
        </w:rPr>
        <w:t>ОЦЕНОЧНЫХ</w:t>
      </w:r>
      <w:r w:rsidRPr="00910208">
        <w:rPr>
          <w:color w:val="000000"/>
          <w:lang w:val="ru-RU" w:eastAsia="ru-RU"/>
        </w:rPr>
        <w:t> </w:t>
      </w:r>
      <w:r w:rsidRPr="00910208">
        <w:rPr>
          <w:b/>
          <w:bCs/>
          <w:color w:val="000000"/>
          <w:lang w:val="ru-RU" w:eastAsia="ru-RU"/>
        </w:rPr>
        <w:t xml:space="preserve">СРЕДСТВ </w:t>
      </w:r>
    </w:p>
    <w:p w14:paraId="75663308" w14:textId="676E281D" w:rsidR="000D75FA" w:rsidRDefault="00E87450" w:rsidP="00910208">
      <w:pPr>
        <w:keepNext/>
        <w:keepLines/>
        <w:tabs>
          <w:tab w:val="left" w:pos="3579"/>
        </w:tabs>
        <w:spacing w:before="151" w:line="360" w:lineRule="auto"/>
        <w:jc w:val="both"/>
        <w:outlineLvl w:val="0"/>
        <w:rPr>
          <w:rFonts w:eastAsia="Calibri"/>
          <w:lang w:val="ru-RU"/>
        </w:rPr>
      </w:pPr>
      <w:r w:rsidRPr="00910208">
        <w:rPr>
          <w:rFonts w:eastAsiaTheme="majorEastAsia"/>
          <w:lang w:val="ru-RU" w:eastAsia="ru-RU"/>
        </w:rPr>
        <w:t>Образовательные результаты, подлежащие проверке (элементы)</w:t>
      </w:r>
      <w:r w:rsidR="000D75FA" w:rsidRPr="00910208">
        <w:rPr>
          <w:rFonts w:eastAsiaTheme="majorEastAsia"/>
          <w:lang w:val="ru-RU" w:eastAsia="ru-RU"/>
        </w:rPr>
        <w:t xml:space="preserve"> </w:t>
      </w:r>
      <w:r w:rsidR="00C5384F">
        <w:rPr>
          <w:rFonts w:eastAsiaTheme="majorEastAsia"/>
          <w:lang w:val="ru-RU" w:eastAsia="ru-RU"/>
        </w:rPr>
        <w:t xml:space="preserve">ОК 01, </w:t>
      </w:r>
      <w:r w:rsidR="000D75FA" w:rsidRPr="00910208">
        <w:rPr>
          <w:lang w:val="ru-RU" w:eastAsia="ar-SA"/>
        </w:rPr>
        <w:t xml:space="preserve">ОК </w:t>
      </w:r>
      <w:r w:rsidR="006516E3">
        <w:rPr>
          <w:lang w:val="ru-RU" w:eastAsia="ar-SA"/>
        </w:rPr>
        <w:t>0</w:t>
      </w:r>
      <w:r w:rsidR="000D75FA" w:rsidRPr="00910208">
        <w:rPr>
          <w:lang w:val="ru-RU" w:eastAsia="ar-SA"/>
        </w:rPr>
        <w:t xml:space="preserve">2, ОК </w:t>
      </w:r>
      <w:r w:rsidR="006516E3">
        <w:rPr>
          <w:lang w:val="ru-RU" w:eastAsia="ar-SA"/>
        </w:rPr>
        <w:t>05</w:t>
      </w:r>
      <w:r w:rsidR="000D75FA" w:rsidRPr="00910208">
        <w:rPr>
          <w:rFonts w:eastAsia="Calibri"/>
          <w:lang w:val="ru-RU"/>
        </w:rPr>
        <w:t xml:space="preserve">. </w:t>
      </w:r>
    </w:p>
    <w:p w14:paraId="0C80BD84" w14:textId="292E02D0" w:rsidR="000018A8" w:rsidRDefault="000018A8" w:rsidP="00B37E13">
      <w:pPr>
        <w:keepNext/>
        <w:keepLines/>
        <w:tabs>
          <w:tab w:val="left" w:pos="3579"/>
        </w:tabs>
        <w:spacing w:before="151" w:line="360" w:lineRule="auto"/>
        <w:jc w:val="center"/>
        <w:outlineLvl w:val="0"/>
        <w:rPr>
          <w:rFonts w:eastAsia="Calibri"/>
          <w:b/>
          <w:bCs/>
          <w:lang w:val="ru-RU"/>
        </w:rPr>
      </w:pPr>
      <w:r w:rsidRPr="00B37E13">
        <w:rPr>
          <w:rFonts w:eastAsia="Calibri"/>
          <w:b/>
          <w:bCs/>
          <w:lang w:val="ru-RU"/>
        </w:rPr>
        <w:t>Практические работы, краткое содержание работы</w:t>
      </w:r>
    </w:p>
    <w:p w14:paraId="3A6DF83E" w14:textId="77777777" w:rsidR="00EE3520" w:rsidRPr="00EE3520" w:rsidRDefault="00EE3520" w:rsidP="00EE3520">
      <w:pPr>
        <w:spacing w:line="276" w:lineRule="auto"/>
        <w:jc w:val="center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№1. Входной контроль. Диктант с грамматическим заданием.</w:t>
      </w:r>
    </w:p>
    <w:p w14:paraId="5FC1F48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Текст для диктанта</w:t>
      </w:r>
    </w:p>
    <w:p w14:paraId="2ECFCE1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Язык — живое явление, которое непрерывно развивается вместе с обществом. Он отражает изменения в материальной и духовной культуре народа: появляются новые слова, уходят в прошлое устаревшие выражения, трансформируются нормы произношения и грамматики.</w:t>
      </w:r>
    </w:p>
    <w:p w14:paraId="7523294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Русский язык как система состоит из нескольких взаимосвязанных уровней: фонетического, морфемного, лексического, морфологического и синтаксического. Каждый уровень имеет свои единицы и правила: звуки и фонемы, морфемы, слова, части речи, словосочетания и предложения.</w:t>
      </w:r>
    </w:p>
    <w:p w14:paraId="60F303C5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На протяжении веков русский литературный язык проходил сложные этапы становления. М. В. Ломоносов заложил основы стилистической системы, создав теорию «трёх штилей» и соединив книжно славянские элементы с живой народной речью. Н. М. Карамзин способствовал упрощению синтаксиса и введению новых слов, приближая литературный язык к естественному разговору. А. С. Пушкин синтезировал различные языковые пласты, сформировав нормы современного русского литературного языка, отличающиеся ясностью, точностью и выразительностью. В. В. Виноградов внёс фундаментальный вклад в изучение истории языка, грамматики и стилистики, закрепив научные представления о языковой норме.</w:t>
      </w:r>
    </w:p>
    <w:p w14:paraId="65E4965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В русском языке отражены традиции и мировоззрение многих народов, проживающих на территории России. Заимствования, фразеологизмы, топонимы — всё это свидетельства культурного диалога.</w:t>
      </w:r>
    </w:p>
    <w:p w14:paraId="0D67CE5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 xml:space="preserve">Риторика, искусство красноречия, всегда была важной частью языковой культуры. Умение чётко и убедительно выражать мысли необходимо в любой профессии. </w:t>
      </w:r>
    </w:p>
    <w:p w14:paraId="626481F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44DA420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Грамматические задания (на выбор преподавателя)</w:t>
      </w:r>
    </w:p>
    <w:p w14:paraId="042334CD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Выпишите из текста 5 слов с проверяемыми безударными гласными в корне. Подберите к ним проверочные слова.</w:t>
      </w:r>
    </w:p>
    <w:p w14:paraId="55AD496E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 xml:space="preserve">Пример: развивается — </w:t>
      </w:r>
      <w:proofErr w:type="spellStart"/>
      <w:r w:rsidRPr="00EE3520">
        <w:rPr>
          <w:bCs/>
          <w:iCs/>
          <w:szCs w:val="28"/>
          <w:lang w:val="ru-RU" w:eastAsia="ru-RU"/>
        </w:rPr>
        <w:t>разви́тие</w:t>
      </w:r>
      <w:proofErr w:type="spellEnd"/>
      <w:r w:rsidRPr="00EE3520">
        <w:rPr>
          <w:bCs/>
          <w:iCs/>
          <w:szCs w:val="28"/>
          <w:lang w:val="ru-RU" w:eastAsia="ru-RU"/>
        </w:rPr>
        <w:t>.</w:t>
      </w:r>
    </w:p>
    <w:p w14:paraId="73E6DA33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Найдите в тексте 3 сложноподчинённых предложения. Подчеркните грамматические основы, укажите тип придаточного (определительное, изъяснительное, обстоятельственное).</w:t>
      </w:r>
    </w:p>
    <w:p w14:paraId="7A4DBD2D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«Он отражает изменения… (главное), которые происходят в обществе (придаточное определительное)».</w:t>
      </w:r>
    </w:p>
    <w:p w14:paraId="135F61DC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Сделайте морфемный разбор слов: развивается, стилистической, заложил, культурный, выразительностью.</w:t>
      </w:r>
    </w:p>
    <w:p w14:paraId="4D39E7CC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 xml:space="preserve">Пример: раз </w:t>
      </w:r>
      <w:proofErr w:type="spellStart"/>
      <w:r w:rsidRPr="00EE3520">
        <w:rPr>
          <w:bCs/>
          <w:iCs/>
          <w:szCs w:val="28"/>
          <w:lang w:val="ru-RU" w:eastAsia="ru-RU"/>
        </w:rPr>
        <w:t>ви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 </w:t>
      </w:r>
      <w:proofErr w:type="spellStart"/>
      <w:r w:rsidRPr="00EE3520">
        <w:rPr>
          <w:bCs/>
          <w:iCs/>
          <w:szCs w:val="28"/>
          <w:lang w:val="ru-RU" w:eastAsia="ru-RU"/>
        </w:rPr>
        <w:t>ва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 </w:t>
      </w:r>
      <w:proofErr w:type="spellStart"/>
      <w:r w:rsidRPr="00EE3520">
        <w:rPr>
          <w:bCs/>
          <w:iCs/>
          <w:szCs w:val="28"/>
          <w:lang w:val="ru-RU" w:eastAsia="ru-RU"/>
        </w:rPr>
        <w:t>ет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 </w:t>
      </w:r>
      <w:proofErr w:type="spellStart"/>
      <w:r w:rsidRPr="00EE3520">
        <w:rPr>
          <w:bCs/>
          <w:iCs/>
          <w:szCs w:val="28"/>
          <w:lang w:val="ru-RU" w:eastAsia="ru-RU"/>
        </w:rPr>
        <w:t>ся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 (приставка корень суффикс окончание постфикс).</w:t>
      </w:r>
    </w:p>
    <w:p w14:paraId="417E63C3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Укажите части речи в предложении: «А. С. Пушкин синтезировал различные языковые пласты, сформировав нормы современного русского литературного языка…»</w:t>
      </w:r>
    </w:p>
    <w:p w14:paraId="28C603D6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А. С. Пушкин — сущ.; синтезировал — глаг.; различные — прил.; языковые — прил.; пласты — сущ. и т. д.</w:t>
      </w:r>
    </w:p>
    <w:p w14:paraId="4F8DF3F8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5.</w:t>
      </w:r>
      <w:r w:rsidRPr="00EE3520">
        <w:rPr>
          <w:bCs/>
          <w:iCs/>
          <w:szCs w:val="28"/>
          <w:lang w:val="ru-RU" w:eastAsia="ru-RU"/>
        </w:rPr>
        <w:tab/>
        <w:t>Объясните постановку знаков препинания в предложении с деепричастным оборотом (из последнего абзаца).</w:t>
      </w:r>
    </w:p>
    <w:p w14:paraId="13D55906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«…сформировав нормы…» — деепричастный оборот выделяется запятой.</w:t>
      </w:r>
    </w:p>
    <w:p w14:paraId="7AC4EC2E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6.</w:t>
      </w:r>
      <w:r w:rsidRPr="00EE3520">
        <w:rPr>
          <w:bCs/>
          <w:iCs/>
          <w:szCs w:val="28"/>
          <w:lang w:val="ru-RU" w:eastAsia="ru-RU"/>
        </w:rPr>
        <w:tab/>
        <w:t>Подберите синонимы к словам: непрерывно, трансформируются, фундаментальный, свидетельства, коммуникация.</w:t>
      </w:r>
    </w:p>
    <w:p w14:paraId="6FA598F8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непрерывно — постоянно; трансформируются — изменяются.</w:t>
      </w:r>
    </w:p>
    <w:p w14:paraId="3EEA5077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7.</w:t>
      </w:r>
      <w:r w:rsidRPr="00EE3520">
        <w:rPr>
          <w:bCs/>
          <w:iCs/>
          <w:szCs w:val="28"/>
          <w:lang w:val="ru-RU" w:eastAsia="ru-RU"/>
        </w:rPr>
        <w:tab/>
        <w:t>Составьте схему одного сложного предложения из текста (с указанием главных и придаточных частей, союзов/союзных слов).</w:t>
      </w:r>
    </w:p>
    <w:p w14:paraId="3E1DAE23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8.</w:t>
      </w:r>
      <w:r w:rsidRPr="00EE3520">
        <w:rPr>
          <w:bCs/>
          <w:iCs/>
          <w:szCs w:val="28"/>
          <w:lang w:val="ru-RU" w:eastAsia="ru-RU"/>
        </w:rPr>
        <w:tab/>
        <w:t>Выпишите 3 термина из области лингвистики, встретившиеся в тексте. Дайте краткое определение каждому.</w:t>
      </w:r>
    </w:p>
    <w:p w14:paraId="13AE4471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фонетический уровень — изучает звуки речи.</w:t>
      </w:r>
    </w:p>
    <w:p w14:paraId="1F8460B8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9.</w:t>
      </w:r>
      <w:r w:rsidRPr="00EE3520">
        <w:rPr>
          <w:bCs/>
          <w:iCs/>
          <w:szCs w:val="28"/>
          <w:lang w:val="ru-RU" w:eastAsia="ru-RU"/>
        </w:rPr>
        <w:tab/>
        <w:t>Найдите и выпишите 2 примера заимствованных слов. Укажите, из какого языка они пришли (если известно).</w:t>
      </w:r>
    </w:p>
    <w:p w14:paraId="347F3921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Пример: риторика — из греческого.</w:t>
      </w:r>
    </w:p>
    <w:p w14:paraId="0FBF6901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10.</w:t>
      </w:r>
      <w:r w:rsidRPr="00EE3520">
        <w:rPr>
          <w:bCs/>
          <w:iCs/>
          <w:szCs w:val="28"/>
          <w:lang w:val="ru-RU" w:eastAsia="ru-RU"/>
        </w:rPr>
        <w:tab/>
        <w:t>Напишите мини рассуждение (3–4 предложения) на тему: «Почему важно соблюдать языковые нормы в профессиональной сфере?» (опирайтесь на последний абзац текста).</w:t>
      </w:r>
    </w:p>
    <w:p w14:paraId="3D2BFFD0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5C01AE1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 к выполнению</w:t>
      </w:r>
    </w:p>
    <w:p w14:paraId="4780BF4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Диктант проверяет:</w:t>
      </w:r>
    </w:p>
    <w:p w14:paraId="31364070" w14:textId="58657EFA" w:rsidR="00EE3520" w:rsidRPr="00EE3520" w:rsidRDefault="00EE3520" w:rsidP="00EE3520">
      <w:pPr>
        <w:pStyle w:val="ac"/>
        <w:numPr>
          <w:ilvl w:val="0"/>
          <w:numId w:val="193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орфографическую зоркость (правописание приставок, суффиксов, окончаний, слитные/раздельные написания);</w:t>
      </w:r>
    </w:p>
    <w:p w14:paraId="0952CD07" w14:textId="1DE02BE0" w:rsidR="00EE3520" w:rsidRPr="00EE3520" w:rsidRDefault="00EE3520" w:rsidP="00EE3520">
      <w:pPr>
        <w:pStyle w:val="ac"/>
        <w:numPr>
          <w:ilvl w:val="0"/>
          <w:numId w:val="193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пунктуационную грамотность (знаки в сложных предложениях, обособление оборотов);</w:t>
      </w:r>
    </w:p>
    <w:p w14:paraId="48902BD5" w14:textId="426A573B" w:rsidR="00EE3520" w:rsidRPr="00EE3520" w:rsidRDefault="00EE3520" w:rsidP="00EE3520">
      <w:pPr>
        <w:pStyle w:val="ac"/>
        <w:numPr>
          <w:ilvl w:val="0"/>
          <w:numId w:val="193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восприятие на слух научно популярного текста.</w:t>
      </w:r>
    </w:p>
    <w:p w14:paraId="5DEE5D40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Грамматические задания позволяют оценить:</w:t>
      </w:r>
    </w:p>
    <w:p w14:paraId="1C7C360C" w14:textId="353F9A9E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знание частей речи и морфемной структуры;</w:t>
      </w:r>
    </w:p>
    <w:p w14:paraId="64321D02" w14:textId="72FFCA58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умение анализировать синтаксис и пунктуацию;</w:t>
      </w:r>
    </w:p>
    <w:p w14:paraId="718FCDD5" w14:textId="78E3FCE8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понимание лингвистических терминов и культурных реалий, отражённых в языке.</w:t>
      </w:r>
    </w:p>
    <w:p w14:paraId="34D86B1A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 (примерные):</w:t>
      </w:r>
    </w:p>
    <w:p w14:paraId="6D918EB2" w14:textId="25A43C4E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«5»: без ошибок или 1 орфографическая/пунктуационная ошибка + все задания выполнены верно;</w:t>
      </w:r>
    </w:p>
    <w:p w14:paraId="041C4318" w14:textId="1A838D63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«4»: 2–3 ошибки в диктанте + 1–2 ошибки в заданиях;</w:t>
      </w:r>
    </w:p>
    <w:p w14:paraId="4B46B015" w14:textId="0301A444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«3»: 4–6 ошибок в диктанте + половина заданий выполнена с ошибками;</w:t>
      </w:r>
    </w:p>
    <w:p w14:paraId="71DDF097" w14:textId="7E659F76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«2»: более 6 ошибок + задания не выполнены.</w:t>
      </w:r>
    </w:p>
    <w:p w14:paraId="6A63BE5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0F895E8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2</w:t>
      </w:r>
    </w:p>
    <w:p w14:paraId="23FC3BDC" w14:textId="17F5CEC4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Официально</w:t>
      </w:r>
      <w:r>
        <w:rPr>
          <w:bCs/>
          <w:iCs/>
          <w:szCs w:val="28"/>
          <w:lang w:val="ru-RU" w:eastAsia="ru-RU"/>
        </w:rPr>
        <w:t>-</w:t>
      </w:r>
      <w:r w:rsidRPr="00EE3520">
        <w:rPr>
          <w:bCs/>
          <w:iCs/>
          <w:szCs w:val="28"/>
          <w:lang w:val="ru-RU" w:eastAsia="ru-RU"/>
        </w:rPr>
        <w:t>деловой стиль речи, его признаки, назначение. Жанры: заявление, доверенность, расписка, резюме и др.</w:t>
      </w:r>
    </w:p>
    <w:p w14:paraId="1E91201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сформировать навыки распознавания и составления текстов официально делового стиля.</w:t>
      </w:r>
    </w:p>
    <w:p w14:paraId="408902E6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634104A6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 xml:space="preserve">Повторите признаки официально делового стиля (точность, </w:t>
      </w:r>
      <w:proofErr w:type="spellStart"/>
      <w:r w:rsidRPr="00EE3520">
        <w:rPr>
          <w:bCs/>
          <w:iCs/>
          <w:szCs w:val="28"/>
          <w:lang w:val="ru-RU" w:eastAsia="ru-RU"/>
        </w:rPr>
        <w:t>стандартизированность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, отсутствие эмоциональности, </w:t>
      </w:r>
      <w:proofErr w:type="spellStart"/>
      <w:r w:rsidRPr="00EE3520">
        <w:rPr>
          <w:bCs/>
          <w:iCs/>
          <w:szCs w:val="28"/>
          <w:lang w:val="ru-RU" w:eastAsia="ru-RU"/>
        </w:rPr>
        <w:t>клишированность</w:t>
      </w:r>
      <w:proofErr w:type="spellEnd"/>
      <w:r w:rsidRPr="00EE3520">
        <w:rPr>
          <w:bCs/>
          <w:iCs/>
          <w:szCs w:val="28"/>
          <w:lang w:val="ru-RU" w:eastAsia="ru-RU"/>
        </w:rPr>
        <w:t>).</w:t>
      </w:r>
    </w:p>
    <w:p w14:paraId="505C3F00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Изучите структуру и реквизиты типовых жанров:</w:t>
      </w:r>
    </w:p>
    <w:p w14:paraId="7DE9D603" w14:textId="36C6C9C8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заявление (адресат, заявитель, заголовок, текст просьбы, дата, подпись);</w:t>
      </w:r>
    </w:p>
    <w:p w14:paraId="0EC42A54" w14:textId="41746643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доверенность (данные доверителя и представителя, полномочия, срок, дата, подпись, заверение);</w:t>
      </w:r>
    </w:p>
    <w:p w14:paraId="16988819" w14:textId="2340170A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расписка (данные сторон, сумма/предмет, дата, подпись);</w:t>
      </w:r>
    </w:p>
    <w:p w14:paraId="74A9E7AB" w14:textId="1351D304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резюме (личные данные, опыт, образование, навыки).</w:t>
      </w:r>
    </w:p>
    <w:p w14:paraId="35297AF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Проанализируйте 2–3 образца документов: выделите обязательные элементы и клишированные формулы.</w:t>
      </w:r>
    </w:p>
    <w:p w14:paraId="13601D18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Составьте собственный документ (на выбор: заявление или расписку) по заданной ситуации.</w:t>
      </w:r>
    </w:p>
    <w:p w14:paraId="6948EBBF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Проверьте текст на соответствие нормам стиля и реквизитам.</w:t>
      </w:r>
    </w:p>
    <w:p w14:paraId="2D88E9E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78825C38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Ключевой навык — умение следовать стандарту и избегать разговорных элементов.</w:t>
      </w:r>
    </w:p>
    <w:p w14:paraId="3C18C29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наличие всех реквизитов, точность формулировок, отсутствие стилистических ошибок.</w:t>
      </w:r>
    </w:p>
    <w:p w14:paraId="1CEEB4AA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0C95970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3</w:t>
      </w:r>
    </w:p>
    <w:p w14:paraId="61CED28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Текст как произведение речи. Признаки, структура. Лингвокультурологический и стилистический анализ.</w:t>
      </w:r>
    </w:p>
    <w:p w14:paraId="566EBA90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научиться выявлять тип, стиль, жанр текста; анализировать его структуру и культурно языковые особенности.</w:t>
      </w:r>
    </w:p>
    <w:p w14:paraId="70F8116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77BFCC1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Прочитайте предложенный текст (художественный, публицистический, научный и др.).</w:t>
      </w:r>
    </w:p>
    <w:p w14:paraId="1405995A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Определите:</w:t>
      </w:r>
    </w:p>
    <w:p w14:paraId="35D8C313" w14:textId="2A6CA46C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тип речи (описание, повествование, рассуждение);</w:t>
      </w:r>
    </w:p>
    <w:p w14:paraId="57C07E47" w14:textId="621A53D2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стиль (официально деловой, научный, публицистический, художественный, разговорный);</w:t>
      </w:r>
    </w:p>
    <w:p w14:paraId="0EB9437C" w14:textId="6B4DFDE7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жанр (статья, рассказ, инструкция и т. п.).</w:t>
      </w:r>
    </w:p>
    <w:p w14:paraId="745EAFC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Выделите структурные части (вступление, основная часть, заключение).</w:t>
      </w:r>
    </w:p>
    <w:p w14:paraId="6F8A6D4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Проведите лингвокультурологический анализ: найдите слова/образы, отражающие культурные реалии, исторические или этнические особенности.</w:t>
      </w:r>
    </w:p>
    <w:p w14:paraId="2C8F7D6F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Выполните стилистический разбор:</w:t>
      </w:r>
    </w:p>
    <w:p w14:paraId="17CBE52B" w14:textId="5943D9C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лексика (нейтральная, книжная, разговорная);</w:t>
      </w:r>
    </w:p>
    <w:p w14:paraId="04234DEF" w14:textId="23A56B9E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синтаксис (простые/сложные предложения, обороты);</w:t>
      </w:r>
    </w:p>
    <w:p w14:paraId="59717CD9" w14:textId="0A12B6E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средства выразительности (если есть).</w:t>
      </w:r>
    </w:p>
    <w:p w14:paraId="71CF856B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6.</w:t>
      </w:r>
      <w:r w:rsidRPr="00EE3520">
        <w:rPr>
          <w:bCs/>
          <w:iCs/>
          <w:szCs w:val="28"/>
          <w:lang w:val="ru-RU" w:eastAsia="ru-RU"/>
        </w:rPr>
        <w:tab/>
        <w:t>Сделайте вывод о функциях текста и его стилевых чертах.</w:t>
      </w:r>
    </w:p>
    <w:p w14:paraId="413E4BF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0DF5F4F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Лингвокультурологический анализ показывает, как язык хранит культурные смыслы.</w:t>
      </w:r>
    </w:p>
    <w:p w14:paraId="2FC36938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Стилистический разбор выявляет приёмы, создающие эффект текста.</w:t>
      </w:r>
    </w:p>
    <w:p w14:paraId="76A859B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полнота анализа, корректность терминов, логичность выводов.</w:t>
      </w:r>
    </w:p>
    <w:p w14:paraId="3387A40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75AD018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4</w:t>
      </w:r>
    </w:p>
    <w:p w14:paraId="092169F9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Русская лексика с точки зрения происхождения (исконно русская, заимствованная, старославянизмы).</w:t>
      </w:r>
    </w:p>
    <w:p w14:paraId="61EB30B9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Цель: научиться различать пласты лексики по происхождению и понимать их функции.</w:t>
      </w:r>
    </w:p>
    <w:p w14:paraId="16B91D0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569C282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Повторите критерии отнесения слов к исконно русским, заимствованным и старославянизмам.</w:t>
      </w:r>
    </w:p>
    <w:p w14:paraId="3FBD555B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Из предложенного списка (20–25 слов) выделите:</w:t>
      </w:r>
    </w:p>
    <w:p w14:paraId="5D806131" w14:textId="28AE3688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исконно русские (например, вода, дом);</w:t>
      </w:r>
    </w:p>
    <w:p w14:paraId="211D8C8A" w14:textId="63BC5CD0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старославянизмы (например, врата, благо);</w:t>
      </w:r>
    </w:p>
    <w:p w14:paraId="05A547A7" w14:textId="4F664234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заимствования (например, компьютер, кафе).</w:t>
      </w:r>
    </w:p>
    <w:p w14:paraId="30BA8A04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Для 5–7 слов укажите язык источник и примерный период заимствования.</w:t>
      </w:r>
    </w:p>
    <w:p w14:paraId="7F4D85B4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Объясните, как происхождение слова влияет на его стилистическую окраску.</w:t>
      </w:r>
    </w:p>
    <w:p w14:paraId="5C0F4AD1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51B61AA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Старославянизмы часто несут книжную, возвышенную окраску.</w:t>
      </w:r>
    </w:p>
    <w:p w14:paraId="522953A1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Заимствования отражают культурные контакты и специализацию (термины).</w:t>
      </w:r>
    </w:p>
    <w:p w14:paraId="167A34F6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точность классификации, обоснованность примеров.</w:t>
      </w:r>
    </w:p>
    <w:p w14:paraId="694E834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04101B2F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5</w:t>
      </w:r>
    </w:p>
    <w:p w14:paraId="78EF975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Лексика с точки зрения употребления (нейтральная, книжная, жаргонизмы, арготизмы, диалектизмы). Профессионализмы. Терминологическая лексика.</w:t>
      </w:r>
    </w:p>
    <w:p w14:paraId="1A8EBAF5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научиться дифференцировать лексику по сфере употребления и оценивать её уместность.</w:t>
      </w:r>
    </w:p>
    <w:p w14:paraId="70A6F95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50B811C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Разделите предложенный список слов (30–40 единиц) на группы:</w:t>
      </w:r>
    </w:p>
    <w:p w14:paraId="408F390A" w14:textId="33236CC2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нейтральная;</w:t>
      </w:r>
    </w:p>
    <w:p w14:paraId="518C197C" w14:textId="7197F278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книжная;</w:t>
      </w:r>
    </w:p>
    <w:p w14:paraId="06BA969F" w14:textId="65F1425B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разговорная/просторечная;</w:t>
      </w:r>
    </w:p>
    <w:p w14:paraId="3F310CCE" w14:textId="369CCDAF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жаргонизмы/арготизмы;</w:t>
      </w:r>
    </w:p>
    <w:p w14:paraId="57C519C5" w14:textId="670E674D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диалектизмы;</w:t>
      </w:r>
    </w:p>
    <w:p w14:paraId="3F7A79BA" w14:textId="3CC4EEA6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профессионализмы;</w:t>
      </w:r>
    </w:p>
    <w:p w14:paraId="589CA245" w14:textId="0CF80DFC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термины.</w:t>
      </w:r>
    </w:p>
    <w:p w14:paraId="0C0A18C5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Для каждой группы приведите 2–3 собственных примера.</w:t>
      </w:r>
    </w:p>
    <w:p w14:paraId="7A650006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Проанализируйте текст (150–200 слов): найдите и выпишите по 2–3 примера из каждой категории.</w:t>
      </w:r>
    </w:p>
    <w:p w14:paraId="0FBEEACE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Обсудите, как смешение пластов лексики влияет на восприятие текста.</w:t>
      </w:r>
    </w:p>
    <w:p w14:paraId="2A42A7CB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5A2BF11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Нейтральная лексика универсальна; книжная — для официальных и научных контекстов.</w:t>
      </w:r>
    </w:p>
    <w:p w14:paraId="62CD9B42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Жаргонизмы и диалекты маркируют социальную или территориальную принадлежность.</w:t>
      </w:r>
    </w:p>
    <w:p w14:paraId="04CA15E3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Профессионализмы и термины обеспечивают точность в профессиональной сфере.</w:t>
      </w:r>
    </w:p>
    <w:p w14:paraId="57B64FF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0825F6BF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6</w:t>
      </w:r>
    </w:p>
    <w:p w14:paraId="3377AC3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Активный и пассивный словарный запас; архаизмы, историзмы, неологизмы. Русский речевой этикет. Лексика традиционного быта. Фольклорная лексика и фразеология.</w:t>
      </w:r>
    </w:p>
    <w:p w14:paraId="1116A7FA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Цель: изучить динамику словарного состава и культурно речевые нормы.</w:t>
      </w:r>
    </w:p>
    <w:p w14:paraId="2D36EE2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2F5BEB5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Из текста выделите:</w:t>
      </w:r>
    </w:p>
    <w:p w14:paraId="7460753E" w14:textId="1CF2EB9C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архаизмы (слова, вышедшие из употребления, но понятные: выя — шея);</w:t>
      </w:r>
    </w:p>
    <w:p w14:paraId="337EC967" w14:textId="6C51DA79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историзмы (слова, обозначающие исчезнувшие реалии: боярин);</w:t>
      </w:r>
    </w:p>
    <w:p w14:paraId="22015441" w14:textId="3CFD245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неологизмы (новые слова: гуглить).</w:t>
      </w:r>
    </w:p>
    <w:p w14:paraId="280A014E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Составьте мини словарь (10–15 слов) фольклорной лексики и фразеологизмов (добрый молодец, за тридевять земель, бить челом).</w:t>
      </w:r>
    </w:p>
    <w:p w14:paraId="22E0CFF3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Приведите 5 примеров формул русского речевого этикета (приветствие, просьба, благодарность, извинение).</w:t>
      </w:r>
    </w:p>
    <w:p w14:paraId="2596631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Подберите 5–7 слов, обозначающих предметы традиционного русского быта (прялка, ухват).</w:t>
      </w:r>
    </w:p>
    <w:p w14:paraId="15650E1A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Обсудите, как архаизмы и фольклорные элементы используются в современной речи.</w:t>
      </w:r>
    </w:p>
    <w:p w14:paraId="60DAC89F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444F590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7</w:t>
      </w:r>
    </w:p>
    <w:p w14:paraId="331800A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Лексический и фразеологический анализ слова.</w:t>
      </w:r>
    </w:p>
    <w:p w14:paraId="3ADE7BC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научиться выявлять лексическое значение, синонимы, антонимы, сочетаемость слова; анализировать фразеологизмы.</w:t>
      </w:r>
    </w:p>
    <w:p w14:paraId="043EA0F0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71B0DA65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Выберите 5–7 ключевых слов из предложенного текста.</w:t>
      </w:r>
    </w:p>
    <w:p w14:paraId="28B75246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Для каждого слова выполните:</w:t>
      </w:r>
    </w:p>
    <w:p w14:paraId="1BDC0B64" w14:textId="2E1A8597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определение лексического значения (по словарю);</w:t>
      </w:r>
    </w:p>
    <w:p w14:paraId="63ADCB80" w14:textId="440B18CB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подбор 2–3 синонимов и антонимов;</w:t>
      </w:r>
    </w:p>
    <w:p w14:paraId="1D64D4FA" w14:textId="57188422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анализ сочетаемости (с какими словами употребляется);</w:t>
      </w:r>
    </w:p>
    <w:p w14:paraId="404B4EBE" w14:textId="15A5C8DE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указание стилистической окраски (нейтральное, книжное, разговорное).</w:t>
      </w:r>
    </w:p>
    <w:p w14:paraId="2418934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Найдите в тексте 2–3 фразеологизма. Для каждого:</w:t>
      </w:r>
    </w:p>
    <w:p w14:paraId="5DD71D34" w14:textId="27261FC8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определите значение;</w:t>
      </w:r>
    </w:p>
    <w:p w14:paraId="20882AE2" w14:textId="7AFDA078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укажите происхождение (если известно);</w:t>
      </w:r>
    </w:p>
    <w:p w14:paraId="22E1F586" w14:textId="3780F43F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подберите синонимы фразеологизмы или одиночные слова.</w:t>
      </w:r>
    </w:p>
    <w:p w14:paraId="5194CBDA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Сделайте вывод: как лексические и фразеологические средства влияют на смысл и выразительность текста.</w:t>
      </w:r>
    </w:p>
    <w:p w14:paraId="545D508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1AE7E959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Лексический анализ показывает точность словоупотребления.</w:t>
      </w:r>
    </w:p>
    <w:p w14:paraId="4DEFB0A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Фразеологический анализ выявляет культурные и экспрессивные коннотации.</w:t>
      </w:r>
    </w:p>
    <w:p w14:paraId="7F59E9A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полнота разбора, корректность примеров, использование словарей.</w:t>
      </w:r>
    </w:p>
    <w:p w14:paraId="3764F7A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377E32D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8</w:t>
      </w:r>
    </w:p>
    <w:p w14:paraId="7F7216A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Фонетический, орфоэпический анализ слова.</w:t>
      </w:r>
    </w:p>
    <w:p w14:paraId="56DC2B15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закрепить навыки фонетической транскрипции и соблюдения орфоэпических норм.</w:t>
      </w:r>
    </w:p>
    <w:p w14:paraId="576DAEC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25D7D713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Запишите 10–15 слов в фонетической транскрипции (с учётом редукции, оглушения/озвончения).</w:t>
      </w:r>
    </w:p>
    <w:p w14:paraId="6462BD41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2.</w:t>
      </w:r>
      <w:r w:rsidRPr="00EE3520">
        <w:rPr>
          <w:bCs/>
          <w:iCs/>
          <w:szCs w:val="28"/>
          <w:lang w:val="ru-RU" w:eastAsia="ru-RU"/>
        </w:rPr>
        <w:tab/>
        <w:t>Для каждого слова:</w:t>
      </w:r>
    </w:p>
    <w:p w14:paraId="3B036026" w14:textId="09BFBACF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разделите на слоги;</w:t>
      </w:r>
    </w:p>
    <w:p w14:paraId="0B8C5D1C" w14:textId="663F8F20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поставьте ударение;</w:t>
      </w:r>
    </w:p>
    <w:p w14:paraId="22DCC3B4" w14:textId="29446DFF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охарактеризуйте звуки (гласный/согласный, ударный/безударный, звонкий/глухой, твёрдый/мягкий).</w:t>
      </w:r>
    </w:p>
    <w:p w14:paraId="0A4CA3A4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 xml:space="preserve">Выпишите 5–7 слов с вариативным ударением или трудными случаями произношения (например, </w:t>
      </w:r>
      <w:proofErr w:type="spellStart"/>
      <w:r w:rsidRPr="00EE3520">
        <w:rPr>
          <w:bCs/>
          <w:iCs/>
          <w:szCs w:val="28"/>
          <w:lang w:val="ru-RU" w:eastAsia="ru-RU"/>
        </w:rPr>
        <w:t>творо́г</w:t>
      </w:r>
      <w:proofErr w:type="spellEnd"/>
      <w:r w:rsidRPr="00EE3520">
        <w:rPr>
          <w:bCs/>
          <w:iCs/>
          <w:szCs w:val="28"/>
          <w:lang w:val="ru-RU" w:eastAsia="ru-RU"/>
        </w:rPr>
        <w:t>/</w:t>
      </w:r>
      <w:proofErr w:type="spellStart"/>
      <w:r w:rsidRPr="00EE3520">
        <w:rPr>
          <w:bCs/>
          <w:iCs/>
          <w:szCs w:val="28"/>
          <w:lang w:val="ru-RU" w:eastAsia="ru-RU"/>
        </w:rPr>
        <w:t>тво́рог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, </w:t>
      </w:r>
      <w:proofErr w:type="spellStart"/>
      <w:r w:rsidRPr="00EE3520">
        <w:rPr>
          <w:bCs/>
          <w:iCs/>
          <w:szCs w:val="28"/>
          <w:lang w:val="ru-RU" w:eastAsia="ru-RU"/>
        </w:rPr>
        <w:t>катало́г</w:t>
      </w:r>
      <w:proofErr w:type="spellEnd"/>
      <w:r w:rsidRPr="00EE3520">
        <w:rPr>
          <w:bCs/>
          <w:iCs/>
          <w:szCs w:val="28"/>
          <w:lang w:val="ru-RU" w:eastAsia="ru-RU"/>
        </w:rPr>
        <w:t>). Укажите нормативный вариант по орфоэпическому словарю.</w:t>
      </w:r>
    </w:p>
    <w:p w14:paraId="392E767D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Проанализируйте текст (100–150 слов): найдите и исправьте орфоэпические ошибки в устной речи (если даны примеры).</w:t>
      </w:r>
    </w:p>
    <w:p w14:paraId="46845DD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5F1014E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Фонетическая транскрипция отражает реальное звучание, а не написание.</w:t>
      </w:r>
    </w:p>
    <w:p w14:paraId="06FEFD66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Орфоэпические нормы фиксируют правильное произношение и ударение.</w:t>
      </w:r>
    </w:p>
    <w:p w14:paraId="7F4BE1D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точность транскрипции, знание норм, умение работать со словарём.</w:t>
      </w:r>
    </w:p>
    <w:p w14:paraId="1D248A6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1DDEE817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9</w:t>
      </w:r>
    </w:p>
    <w:p w14:paraId="0B7A7D3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Выработка навыка составления слов с помощью словообразовательных моделей.</w:t>
      </w:r>
    </w:p>
    <w:p w14:paraId="75219B89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освоить способы словообразования и научиться конструировать слова по моделям.</w:t>
      </w:r>
    </w:p>
    <w:p w14:paraId="2558D5B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5C0B027A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Повторите основные способы словообразования:</w:t>
      </w:r>
    </w:p>
    <w:p w14:paraId="2D6AE2FB" w14:textId="65188E4E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приставочный (писать → переписать);</w:t>
      </w:r>
    </w:p>
    <w:p w14:paraId="789276CB" w14:textId="3383436F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суффиксальный (учить → учитель);</w:t>
      </w:r>
    </w:p>
    <w:p w14:paraId="25E4521E" w14:textId="61B6EE97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proofErr w:type="spellStart"/>
      <w:r w:rsidRPr="00EE3520">
        <w:rPr>
          <w:bCs/>
          <w:iCs/>
          <w:szCs w:val="28"/>
          <w:lang w:val="ru-RU" w:eastAsia="ru-RU"/>
        </w:rPr>
        <w:t>приставочно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 суффиксальный (окно → подоконник);</w:t>
      </w:r>
    </w:p>
    <w:p w14:paraId="432F12DA" w14:textId="357100D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сложение (пар + ход → пароход);</w:t>
      </w:r>
    </w:p>
    <w:p w14:paraId="7FF319BF" w14:textId="339D4836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аббревиация (МГУ);</w:t>
      </w:r>
    </w:p>
    <w:p w14:paraId="2C2FAB73" w14:textId="2A3D185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переход из одной части речи в другую (столовая — прил. → сущ.).</w:t>
      </w:r>
    </w:p>
    <w:p w14:paraId="3BD12661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 xml:space="preserve">По заданным моделям (например, «прист. + корень + </w:t>
      </w:r>
      <w:proofErr w:type="spellStart"/>
      <w:r w:rsidRPr="00EE3520">
        <w:rPr>
          <w:bCs/>
          <w:iCs/>
          <w:szCs w:val="28"/>
          <w:lang w:val="ru-RU" w:eastAsia="ru-RU"/>
        </w:rPr>
        <w:t>суфф</w:t>
      </w:r>
      <w:proofErr w:type="spellEnd"/>
      <w:r w:rsidRPr="00EE3520">
        <w:rPr>
          <w:bCs/>
          <w:iCs/>
          <w:szCs w:val="28"/>
          <w:lang w:val="ru-RU" w:eastAsia="ru-RU"/>
        </w:rPr>
        <w:t xml:space="preserve">. + </w:t>
      </w:r>
      <w:proofErr w:type="spellStart"/>
      <w:r w:rsidRPr="00EE3520">
        <w:rPr>
          <w:bCs/>
          <w:iCs/>
          <w:szCs w:val="28"/>
          <w:lang w:val="ru-RU" w:eastAsia="ru-RU"/>
        </w:rPr>
        <w:t>оконч</w:t>
      </w:r>
      <w:proofErr w:type="spellEnd"/>
      <w:r w:rsidRPr="00EE3520">
        <w:rPr>
          <w:bCs/>
          <w:iCs/>
          <w:szCs w:val="28"/>
          <w:lang w:val="ru-RU" w:eastAsia="ru-RU"/>
        </w:rPr>
        <w:t>.») составьте 5–10 слов.</w:t>
      </w:r>
    </w:p>
    <w:p w14:paraId="61BA3BA4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Для 5 слов определите способ образования и разберите по составу (приставка, корень, суффикс, окончание).</w:t>
      </w:r>
    </w:p>
    <w:p w14:paraId="408EEBB4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Найдите в тексте примеры словообразовательных гнёзд (слова с одним корнем, но разными аффиксами).</w:t>
      </w:r>
    </w:p>
    <w:p w14:paraId="45F52C29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Обсудите, как словообразование отражает развитие языка и появление новых понятий.</w:t>
      </w:r>
    </w:p>
    <w:p w14:paraId="69ABFD9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062C0B0F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Словообразовательная модель — шаблон, по которому создаются слова.</w:t>
      </w:r>
    </w:p>
    <w:p w14:paraId="62B0EE5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Гнездо слов показывает системность словообразования.</w:t>
      </w:r>
    </w:p>
    <w:p w14:paraId="38B3E8FA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правильность разбора, разнообразие примеров, понимание продуктивных моделей.</w:t>
      </w:r>
    </w:p>
    <w:p w14:paraId="68FD9E3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64AB137F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10</w:t>
      </w:r>
    </w:p>
    <w:p w14:paraId="1217CA7A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Написание текстов с определёнными орфограммами.</w:t>
      </w:r>
    </w:p>
    <w:p w14:paraId="35BF6DE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Цель: отработать правописание орфограмм в связном тексте.</w:t>
      </w:r>
    </w:p>
    <w:p w14:paraId="0BE830F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65ABBC8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Получите список орфограмм для отработки (например: не с разными частями речи, н/</w:t>
      </w:r>
      <w:proofErr w:type="spellStart"/>
      <w:r w:rsidRPr="00EE3520">
        <w:rPr>
          <w:bCs/>
          <w:iCs/>
          <w:szCs w:val="28"/>
          <w:lang w:val="ru-RU" w:eastAsia="ru-RU"/>
        </w:rPr>
        <w:t>нн</w:t>
      </w:r>
      <w:proofErr w:type="spellEnd"/>
      <w:r w:rsidRPr="00EE3520">
        <w:rPr>
          <w:bCs/>
          <w:iCs/>
          <w:szCs w:val="28"/>
          <w:lang w:val="ru-RU" w:eastAsia="ru-RU"/>
        </w:rPr>
        <w:t>, чередование гласных в корне, правописание приставок пре /при ).</w:t>
      </w:r>
    </w:p>
    <w:p w14:paraId="086CCC2F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Составьте текст (150–200 слов) на заданную тему, включив не менее 10 примеров на каждую орфограмму.</w:t>
      </w:r>
    </w:p>
    <w:p w14:paraId="50E1D694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Подчеркните орфограммы и объясните выбор написания (кратко: правило или проверочное слово).</w:t>
      </w:r>
    </w:p>
    <w:p w14:paraId="02F1CBC1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Обменяйтесь текстами с соседом: проверьте работу друг друга, укажите ошибки.</w:t>
      </w:r>
    </w:p>
    <w:p w14:paraId="11225261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Исправьте свои ошибки и подготовьте окончательный вариант.</w:t>
      </w:r>
    </w:p>
    <w:p w14:paraId="6CBF0D9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7879F741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Орфограмма — написание, требующее применения правила.</w:t>
      </w:r>
    </w:p>
    <w:p w14:paraId="7A0F73D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Самопроверка развивает внимательность и знание норм.</w:t>
      </w:r>
    </w:p>
    <w:p w14:paraId="3DDD0435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количество и корректность примеров, отсутствие ошибок, чёткость объяснений.</w:t>
      </w:r>
    </w:p>
    <w:p w14:paraId="62F7492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43BD7C10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11</w:t>
      </w:r>
    </w:p>
    <w:p w14:paraId="574D3C11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Упражнения по синтаксической синонимии.</w:t>
      </w:r>
    </w:p>
    <w:p w14:paraId="4906323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научиться заменять конструкции синонимичными, сохраняя смысл.</w:t>
      </w:r>
    </w:p>
    <w:p w14:paraId="0DC234B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6E6E03AF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Повторите типы синтаксических синонимов:</w:t>
      </w:r>
    </w:p>
    <w:p w14:paraId="0D90464A" w14:textId="4BFD46D3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двусоставное ↔односоставное предложение (Я читаю книгу. ↔ Читаю книгу.);</w:t>
      </w:r>
    </w:p>
    <w:p w14:paraId="72E54624" w14:textId="03D96360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простое с обособлением ↔сложноподчинённое (Человек, идущий по улице, махал рукой. ↔ Человек, который шёл по улице, махал рукой.);</w:t>
      </w:r>
    </w:p>
    <w:p w14:paraId="60C0DB4C" w14:textId="6E9A7029" w:rsidR="00EE3520" w:rsidRPr="00EE3520" w:rsidRDefault="00EE3520" w:rsidP="00EE3520">
      <w:pPr>
        <w:pStyle w:val="ac"/>
        <w:numPr>
          <w:ilvl w:val="0"/>
          <w:numId w:val="192"/>
        </w:numPr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активное ↔ пассивное (Рабочие строят дом. ↔ Дом строится рабочими.).</w:t>
      </w:r>
    </w:p>
    <w:p w14:paraId="61A9D52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4B629A72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12</w:t>
      </w:r>
    </w:p>
    <w:p w14:paraId="20CBF57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Анализ ошибок и недочётов в построении простого/сложного предложения. Составление схем и предложений по схемам.</w:t>
      </w:r>
    </w:p>
    <w:p w14:paraId="4B95695E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научиться выявлять и исправлять синтаксические ошибки; строить предложения по заданным схемам.</w:t>
      </w:r>
    </w:p>
    <w:p w14:paraId="3DF8146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7133009D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Анализ ошибок:</w:t>
      </w:r>
    </w:p>
    <w:p w14:paraId="4CAB8165" w14:textId="57C2608A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получите текст с 5–7 предложениями, содержащими типичные синтаксические ошибки (нарушение согласования, управления, порядка слов, параллельных конструкций и т. п.);</w:t>
      </w:r>
    </w:p>
    <w:p w14:paraId="6A8FCAFE" w14:textId="149AB16A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найдите и классифицируйте ошибки (например: «нарушение согласования подлежащего и сказуемого», «ошибка в управлении»);</w:t>
      </w:r>
    </w:p>
    <w:p w14:paraId="296B612B" w14:textId="64F6A25C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исправьте предложения, запишите верный вариант;</w:t>
      </w:r>
    </w:p>
    <w:p w14:paraId="177B81DF" w14:textId="00F3E1B1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кратко поясните, какое правило нарушено и как его применить.</w:t>
      </w:r>
    </w:p>
    <w:p w14:paraId="7831F3EB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Составление схем:</w:t>
      </w:r>
    </w:p>
    <w:p w14:paraId="2F676925" w14:textId="70651759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для 3–4 исправленных предложений постройте синтаксические схемы (обозначьте главные и второстепенные члены, связи между частями сложного предложения);</w:t>
      </w:r>
    </w:p>
    <w:p w14:paraId="2D398423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Построение предложений по схемам:</w:t>
      </w:r>
    </w:p>
    <w:p w14:paraId="128F0870" w14:textId="780743A8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 3–4 заданным схемам составьте собственные предложения;</w:t>
      </w:r>
    </w:p>
    <w:p w14:paraId="14435C60" w14:textId="2E27F609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убедитесь, что смысл ясен, а конструкция грамматически корректна.</w:t>
      </w:r>
    </w:p>
    <w:p w14:paraId="773B7E60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Вывод: перечислите 3–5 самых частых синтаксических ошибок в письменной речи и способы их предупреждения.</w:t>
      </w:r>
    </w:p>
    <w:p w14:paraId="406C2F3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115C6B6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Синтаксические ошибки нарушают нормы построения словосочетаний и предложений, затрудняют понимание.</w:t>
      </w:r>
    </w:p>
    <w:p w14:paraId="21915C7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Схемы визуализируют структуру, помогают увидеть связи между членами предложения.</w:t>
      </w:r>
    </w:p>
    <w:p w14:paraId="6095C382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точность выявления ошибок, корректность исправлений, правильность схем, логичность выводов.</w:t>
      </w:r>
    </w:p>
    <w:p w14:paraId="6C7A307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26A2F23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13</w:t>
      </w:r>
    </w:p>
    <w:p w14:paraId="54331AD8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Составление связного высказывания с использованием предложений определённой структуры (в т. ч. на лингвистическую тему).</w:t>
      </w:r>
    </w:p>
    <w:p w14:paraId="4799BBC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развить умение строить логически связное высказывание, осознанно используя заданные синтаксические конструкции.</w:t>
      </w:r>
    </w:p>
    <w:p w14:paraId="6FC52C3C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Порядок выполнения:</w:t>
      </w:r>
    </w:p>
    <w:p w14:paraId="7A3EF86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Выберите тему (например: «Роль фразеологизмов в речи», «Почему важно соблюдать языковые нормы?», «Как меняется русский язык?»).</w:t>
      </w:r>
    </w:p>
    <w:p w14:paraId="5CCD468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Составьте текст (120–180 слов), включив:</w:t>
      </w:r>
    </w:p>
    <w:p w14:paraId="4A17E6FC" w14:textId="16E4F249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2–3 односоставных предложения;</w:t>
      </w:r>
    </w:p>
    <w:p w14:paraId="12053CFF" w14:textId="070C73B4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2–3 предложения с обособленными членами (определениями, обстоятельствами, приложениями);</w:t>
      </w:r>
    </w:p>
    <w:p w14:paraId="6E01C83E" w14:textId="6CADAEBE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1–2 сложноподчинённых предложения с придаточными изъяснительными или определительными;</w:t>
      </w:r>
    </w:p>
    <w:p w14:paraId="556BE8E9" w14:textId="215248A5" w:rsidR="00EE3520" w:rsidRPr="00EE3520" w:rsidRDefault="00EE3520" w:rsidP="00EE3520">
      <w:pPr>
        <w:pStyle w:val="ac"/>
        <w:numPr>
          <w:ilvl w:val="0"/>
          <w:numId w:val="192"/>
        </w:numPr>
        <w:tabs>
          <w:tab w:val="left" w:pos="851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1–2 бессоюзных сложных предложения.</w:t>
      </w:r>
    </w:p>
    <w:p w14:paraId="27D30C30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Пронумеруйте предложения и укажите рядом их тип (по структуре и цели высказывания).</w:t>
      </w:r>
    </w:p>
    <w:p w14:paraId="6687433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Проверьте:</w:t>
      </w:r>
    </w:p>
    <w:p w14:paraId="6E2B3EAB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o</w:t>
      </w:r>
      <w:r w:rsidRPr="00EE3520">
        <w:rPr>
          <w:bCs/>
          <w:iCs/>
          <w:szCs w:val="28"/>
          <w:lang w:val="ru-RU" w:eastAsia="ru-RU"/>
        </w:rPr>
        <w:tab/>
        <w:t>логическую связность (есть ли вступление, развитие мысли, вывод);</w:t>
      </w:r>
    </w:p>
    <w:p w14:paraId="0C101937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o</w:t>
      </w:r>
      <w:r w:rsidRPr="00EE3520">
        <w:rPr>
          <w:bCs/>
          <w:iCs/>
          <w:szCs w:val="28"/>
          <w:lang w:val="ru-RU" w:eastAsia="ru-RU"/>
        </w:rPr>
        <w:tab/>
        <w:t>разнообразие синтаксических конструкций;</w:t>
      </w:r>
    </w:p>
    <w:p w14:paraId="60A40674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o</w:t>
      </w:r>
      <w:r w:rsidRPr="00EE3520">
        <w:rPr>
          <w:bCs/>
          <w:iCs/>
          <w:szCs w:val="28"/>
          <w:lang w:val="ru-RU" w:eastAsia="ru-RU"/>
        </w:rPr>
        <w:tab/>
        <w:t>отсутствие грамматических и речевых ошибок.</w:t>
      </w:r>
    </w:p>
    <w:p w14:paraId="0F98882E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5.</w:t>
      </w:r>
      <w:r w:rsidRPr="00EE3520">
        <w:rPr>
          <w:bCs/>
          <w:iCs/>
          <w:szCs w:val="28"/>
          <w:lang w:val="ru-RU" w:eastAsia="ru-RU"/>
        </w:rPr>
        <w:tab/>
        <w:t>Прочитайте текст вслух, оцените его благозвучие и понятность.</w:t>
      </w:r>
    </w:p>
    <w:p w14:paraId="69ACFFBC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2CDBC3E3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Связность достигается за счёт повторов, синонимов, местоимений, союзов, единства времени и лица.</w:t>
      </w:r>
    </w:p>
    <w:p w14:paraId="05F6A739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Разнообразие конструкций делает речь выразительной и избегает монотонности.</w:t>
      </w:r>
    </w:p>
    <w:p w14:paraId="6279DB52" w14:textId="77777777" w:rsidR="00EE3520" w:rsidRPr="00EE3520" w:rsidRDefault="00EE3520" w:rsidP="00EE3520">
      <w:pPr>
        <w:tabs>
          <w:tab w:val="left" w:pos="851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соответствие заданию, логичность, грамматическая правильность, стилистическая уместность.</w:t>
      </w:r>
    </w:p>
    <w:p w14:paraId="77DFB9AB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</w:p>
    <w:p w14:paraId="5CE2D001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/>
          <w:iCs/>
          <w:szCs w:val="28"/>
          <w:lang w:val="ru-RU" w:eastAsia="ru-RU"/>
        </w:rPr>
      </w:pPr>
      <w:r w:rsidRPr="00EE3520">
        <w:rPr>
          <w:b/>
          <w:iCs/>
          <w:szCs w:val="28"/>
          <w:lang w:val="ru-RU" w:eastAsia="ru-RU"/>
        </w:rPr>
        <w:t>Практическая работа № 14</w:t>
      </w:r>
    </w:p>
    <w:p w14:paraId="04528C03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Тема: Применение синтаксического и пунктуационного разбора простого предложения.</w:t>
      </w:r>
    </w:p>
    <w:p w14:paraId="6DD1F3CD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Цель: отработать навык полного синтаксического и пунктуационного анализа простого предложения.</w:t>
      </w:r>
    </w:p>
    <w:p w14:paraId="2A82FFD4" w14:textId="77777777" w:rsidR="00EE3520" w:rsidRPr="00EE3520" w:rsidRDefault="00EE3520" w:rsidP="00EE3520">
      <w:pPr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lastRenderedPageBreak/>
        <w:t>Порядок выполнения:</w:t>
      </w:r>
    </w:p>
    <w:p w14:paraId="7E9D2155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1.</w:t>
      </w:r>
      <w:r w:rsidRPr="00EE3520">
        <w:rPr>
          <w:bCs/>
          <w:iCs/>
          <w:szCs w:val="28"/>
          <w:lang w:val="ru-RU" w:eastAsia="ru-RU"/>
        </w:rPr>
        <w:tab/>
        <w:t>Получите 3–5 простых предложений (с разными типами сказуемых, второстепенными членами, осложнениями —однородными членами, обособлениями, вводными словами).</w:t>
      </w:r>
    </w:p>
    <w:p w14:paraId="6D14B85B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2.</w:t>
      </w:r>
      <w:r w:rsidRPr="00EE3520">
        <w:rPr>
          <w:bCs/>
          <w:iCs/>
          <w:szCs w:val="28"/>
          <w:lang w:val="ru-RU" w:eastAsia="ru-RU"/>
        </w:rPr>
        <w:tab/>
        <w:t>Для каждого предложения выполните:</w:t>
      </w:r>
    </w:p>
    <w:p w14:paraId="4EF16C46" w14:textId="6213739C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>
        <w:rPr>
          <w:bCs/>
          <w:iCs/>
          <w:szCs w:val="28"/>
          <w:lang w:val="ru-RU" w:eastAsia="ru-RU"/>
        </w:rPr>
        <w:t xml:space="preserve">- </w:t>
      </w:r>
      <w:r w:rsidRPr="00EE3520">
        <w:rPr>
          <w:bCs/>
          <w:iCs/>
          <w:szCs w:val="28"/>
          <w:lang w:val="ru-RU" w:eastAsia="ru-RU"/>
        </w:rPr>
        <w:t>синтаксический разбор:</w:t>
      </w:r>
    </w:p>
    <w:p w14:paraId="1ED3A4F4" w14:textId="750ACE17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определите цель высказывания (повествовательное, вопросительное, побудительное);</w:t>
      </w:r>
    </w:p>
    <w:p w14:paraId="386BF138" w14:textId="72FE033E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укажите эмоциональную окраску (невосклицательное/восклицательное);</w:t>
      </w:r>
    </w:p>
    <w:p w14:paraId="2011BD40" w14:textId="4D8C296C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найдите грамматическую основу (подлежащее и сказуемое), определите тип сказуемого (ПГС, СГС, СИС);</w:t>
      </w:r>
    </w:p>
    <w:p w14:paraId="6395F3CC" w14:textId="3720CDA3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выделите второстепенные члены (дополнение, определение, обстоятельство), укажите их вид;</w:t>
      </w:r>
    </w:p>
    <w:p w14:paraId="0AB6D81E" w14:textId="724F157D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определите, осложнено ли предложение (однородные члены, обособления, обращения, вводные конструкции);</w:t>
      </w:r>
    </w:p>
    <w:p w14:paraId="238DA5CE" w14:textId="7878F694" w:rsidR="00EE3520" w:rsidRPr="00EE3520" w:rsidRDefault="00EE3520" w:rsidP="00EE3520">
      <w:pPr>
        <w:pStyle w:val="ac"/>
        <w:numPr>
          <w:ilvl w:val="0"/>
          <w:numId w:val="209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составьте схему предложения.</w:t>
      </w:r>
    </w:p>
    <w:p w14:paraId="0C1E9E70" w14:textId="764B5D9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>
        <w:rPr>
          <w:bCs/>
          <w:iCs/>
          <w:szCs w:val="28"/>
          <w:lang w:val="ru-RU" w:eastAsia="ru-RU"/>
        </w:rPr>
        <w:t xml:space="preserve">- </w:t>
      </w:r>
      <w:r w:rsidRPr="00EE3520">
        <w:rPr>
          <w:bCs/>
          <w:iCs/>
          <w:szCs w:val="28"/>
          <w:lang w:val="ru-RU" w:eastAsia="ru-RU"/>
        </w:rPr>
        <w:t>пунктуационный разбор:</w:t>
      </w:r>
    </w:p>
    <w:p w14:paraId="0DB0F6EC" w14:textId="7A3ED537" w:rsidR="00EE3520" w:rsidRPr="00EE3520" w:rsidRDefault="00EE3520" w:rsidP="00EE3520">
      <w:pPr>
        <w:pStyle w:val="ac"/>
        <w:numPr>
          <w:ilvl w:val="0"/>
          <w:numId w:val="210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объясните каждый знак препинания (если есть): функцию и правило;</w:t>
      </w:r>
    </w:p>
    <w:p w14:paraId="58FD731B" w14:textId="61312FDB" w:rsidR="00EE3520" w:rsidRPr="00EE3520" w:rsidRDefault="00EE3520" w:rsidP="00EE3520">
      <w:pPr>
        <w:pStyle w:val="ac"/>
        <w:numPr>
          <w:ilvl w:val="0"/>
          <w:numId w:val="210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для обособленных членов укажите основание (например, «обособленное определение, выраженное причастным оборотом»);</w:t>
      </w:r>
    </w:p>
    <w:p w14:paraId="0E35B591" w14:textId="4E7F02E0" w:rsidR="00EE3520" w:rsidRPr="00EE3520" w:rsidRDefault="00EE3520" w:rsidP="00EE3520">
      <w:pPr>
        <w:pStyle w:val="ac"/>
        <w:numPr>
          <w:ilvl w:val="0"/>
          <w:numId w:val="210"/>
        </w:numPr>
        <w:tabs>
          <w:tab w:val="left" w:pos="993"/>
        </w:tabs>
        <w:spacing w:line="276" w:lineRule="auto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если знаков нет, поясните, почему они не требуются.</w:t>
      </w:r>
    </w:p>
    <w:p w14:paraId="3D833E96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3.</w:t>
      </w:r>
      <w:r w:rsidRPr="00EE3520">
        <w:rPr>
          <w:bCs/>
          <w:iCs/>
          <w:szCs w:val="28"/>
          <w:lang w:val="ru-RU" w:eastAsia="ru-RU"/>
        </w:rPr>
        <w:tab/>
        <w:t>Сравните два предложения с похожим смыслом, но разной пунктуацией (например, с обособленным оборотом и без него) — как меняется оттенок значения?</w:t>
      </w:r>
    </w:p>
    <w:p w14:paraId="6F04E232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4.</w:t>
      </w:r>
      <w:r w:rsidRPr="00EE3520">
        <w:rPr>
          <w:bCs/>
          <w:iCs/>
          <w:szCs w:val="28"/>
          <w:lang w:val="ru-RU" w:eastAsia="ru-RU"/>
        </w:rPr>
        <w:tab/>
        <w:t>Сделайте вывод: как синтаксическая структура и пунктуация влияют на смысл и интонацию предложения.</w:t>
      </w:r>
    </w:p>
    <w:p w14:paraId="296692F9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Пояснения:</w:t>
      </w:r>
    </w:p>
    <w:p w14:paraId="5F212935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Синтаксический разбор раскрывает грамматическую организацию предложения.</w:t>
      </w:r>
    </w:p>
    <w:p w14:paraId="1636AC6D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Пунктуационный разбор объясняет расстановку знаков на основе правил и смысловых отношений.</w:t>
      </w:r>
    </w:p>
    <w:p w14:paraId="4A8180BA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Схема предложения наглядно показывает его строение.</w:t>
      </w:r>
    </w:p>
    <w:p w14:paraId="65344313" w14:textId="77777777" w:rsidR="00EE3520" w:rsidRPr="00EE3520" w:rsidRDefault="00EE3520" w:rsidP="00EE3520">
      <w:pPr>
        <w:tabs>
          <w:tab w:val="left" w:pos="993"/>
        </w:tabs>
        <w:spacing w:line="276" w:lineRule="auto"/>
        <w:ind w:firstLine="567"/>
        <w:jc w:val="both"/>
        <w:textAlignment w:val="baseline"/>
        <w:rPr>
          <w:bCs/>
          <w:iCs/>
          <w:szCs w:val="28"/>
          <w:lang w:val="ru-RU" w:eastAsia="ru-RU"/>
        </w:rPr>
      </w:pPr>
      <w:r w:rsidRPr="00EE3520">
        <w:rPr>
          <w:bCs/>
          <w:iCs/>
          <w:szCs w:val="28"/>
          <w:lang w:val="ru-RU" w:eastAsia="ru-RU"/>
        </w:rPr>
        <w:t>•</w:t>
      </w:r>
      <w:r w:rsidRPr="00EE3520">
        <w:rPr>
          <w:bCs/>
          <w:iCs/>
          <w:szCs w:val="28"/>
          <w:lang w:val="ru-RU" w:eastAsia="ru-RU"/>
        </w:rPr>
        <w:tab/>
        <w:t>Критерии оценки: полнота разбора, точность терминологии, обоснованность пунктуационных решений.</w:t>
      </w:r>
    </w:p>
    <w:p w14:paraId="77D2E70C" w14:textId="1602183E" w:rsidR="00AF6EE7" w:rsidRPr="000018A8" w:rsidRDefault="00AF6EE7" w:rsidP="00AF6EE7">
      <w:pPr>
        <w:spacing w:line="276" w:lineRule="auto"/>
        <w:jc w:val="center"/>
        <w:textAlignment w:val="baseline"/>
        <w:rPr>
          <w:b/>
          <w:iCs/>
          <w:szCs w:val="28"/>
          <w:lang w:val="ru-RU" w:eastAsia="ru-RU"/>
        </w:rPr>
      </w:pPr>
    </w:p>
    <w:p w14:paraId="71D22D6B" w14:textId="667E2887" w:rsidR="00910208" w:rsidRDefault="00592E73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t>Тест для контроля знаний (</w:t>
      </w:r>
      <w:r w:rsidR="006F70FA">
        <w:rPr>
          <w:rFonts w:eastAsia="Calibri"/>
          <w:b/>
          <w:szCs w:val="28"/>
          <w:lang w:val="ru-RU"/>
        </w:rPr>
        <w:t xml:space="preserve">к </w:t>
      </w:r>
      <w:r>
        <w:rPr>
          <w:rFonts w:eastAsia="Calibri"/>
          <w:b/>
          <w:szCs w:val="28"/>
          <w:lang w:val="ru-RU"/>
        </w:rPr>
        <w:t>зачет</w:t>
      </w:r>
      <w:r w:rsidR="006F70FA">
        <w:rPr>
          <w:rFonts w:eastAsia="Calibri"/>
          <w:b/>
          <w:szCs w:val="28"/>
          <w:lang w:val="ru-RU"/>
        </w:rPr>
        <w:t>у</w:t>
      </w:r>
      <w:r>
        <w:rPr>
          <w:rFonts w:eastAsia="Calibri"/>
          <w:b/>
          <w:szCs w:val="28"/>
          <w:lang w:val="ru-RU"/>
        </w:rPr>
        <w:t>)</w:t>
      </w:r>
    </w:p>
    <w:p w14:paraId="2F153587" w14:textId="3DD64753" w:rsidR="00A815DE" w:rsidRPr="00A815DE" w:rsidRDefault="00A815DE" w:rsidP="00E87450">
      <w:pPr>
        <w:spacing w:line="276" w:lineRule="auto"/>
        <w:jc w:val="center"/>
        <w:rPr>
          <w:rFonts w:eastAsia="Calibri"/>
          <w:bCs/>
          <w:i/>
          <w:iCs/>
          <w:szCs w:val="28"/>
          <w:lang w:val="ru-RU"/>
        </w:rPr>
      </w:pPr>
      <w:r w:rsidRPr="00A815DE">
        <w:rPr>
          <w:rFonts w:eastAsia="Calibri"/>
          <w:bCs/>
          <w:i/>
          <w:iCs/>
          <w:szCs w:val="28"/>
          <w:lang w:val="ru-RU"/>
        </w:rPr>
        <w:t xml:space="preserve">Ключи к тесту </w:t>
      </w:r>
      <w:r w:rsidR="00362D24">
        <w:rPr>
          <w:rFonts w:eastAsia="Calibri"/>
          <w:bCs/>
          <w:i/>
          <w:iCs/>
          <w:szCs w:val="28"/>
          <w:lang w:val="ru-RU"/>
        </w:rPr>
        <w:t xml:space="preserve">и пояснения приведены </w:t>
      </w:r>
      <w:r w:rsidRPr="00A815DE">
        <w:rPr>
          <w:rFonts w:eastAsia="Calibri"/>
          <w:bCs/>
          <w:i/>
          <w:iCs/>
          <w:szCs w:val="28"/>
          <w:lang w:val="ru-RU"/>
        </w:rPr>
        <w:t xml:space="preserve">после </w:t>
      </w:r>
      <w:r w:rsidR="00362D24">
        <w:rPr>
          <w:rFonts w:eastAsia="Calibri"/>
          <w:bCs/>
          <w:i/>
          <w:iCs/>
          <w:szCs w:val="28"/>
          <w:lang w:val="ru-RU"/>
        </w:rPr>
        <w:t xml:space="preserve">каждого </w:t>
      </w:r>
      <w:r w:rsidRPr="00A815DE">
        <w:rPr>
          <w:rFonts w:eastAsia="Calibri"/>
          <w:bCs/>
          <w:i/>
          <w:iCs/>
          <w:szCs w:val="28"/>
          <w:lang w:val="ru-RU"/>
        </w:rPr>
        <w:t>вопрос</w:t>
      </w:r>
      <w:r w:rsidR="00362D24">
        <w:rPr>
          <w:rFonts w:eastAsia="Calibri"/>
          <w:bCs/>
          <w:i/>
          <w:iCs/>
          <w:szCs w:val="28"/>
          <w:lang w:val="ru-RU"/>
        </w:rPr>
        <w:t>а</w:t>
      </w:r>
    </w:p>
    <w:p w14:paraId="4AF4AAAA" w14:textId="77777777" w:rsidR="00592E73" w:rsidRDefault="00592E73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</w:p>
    <w:p w14:paraId="73FD0F27" w14:textId="20D0A89C" w:rsidR="00362D24" w:rsidRPr="00362D24" w:rsidRDefault="00362D24" w:rsidP="00362D24">
      <w:pPr>
        <w:tabs>
          <w:tab w:val="left" w:pos="851"/>
        </w:tabs>
        <w:spacing w:line="276" w:lineRule="auto"/>
        <w:ind w:left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1.</w:t>
      </w:r>
      <w:r>
        <w:rPr>
          <w:rFonts w:eastAsia="Calibri"/>
          <w:b/>
          <w:bCs/>
          <w:szCs w:val="28"/>
          <w:lang w:val="ru-RU"/>
        </w:rPr>
        <w:t xml:space="preserve"> </w:t>
      </w:r>
      <w:r w:rsidRPr="00362D24">
        <w:rPr>
          <w:rFonts w:eastAsia="Calibri"/>
          <w:b/>
          <w:bCs/>
          <w:szCs w:val="28"/>
          <w:lang w:val="ru-RU"/>
        </w:rPr>
        <w:t>Что означает тезис «язык — развивающееся явление»?</w:t>
      </w:r>
      <w:r w:rsidRPr="00362D24">
        <w:rPr>
          <w:rFonts w:eastAsia="Calibri"/>
          <w:bCs/>
          <w:szCs w:val="28"/>
          <w:lang w:val="ru-RU"/>
        </w:rPr>
        <w:br/>
        <w:t>а) язык не меняется со временем;</w:t>
      </w:r>
      <w:r w:rsidRPr="00362D24">
        <w:rPr>
          <w:rFonts w:eastAsia="Calibri"/>
          <w:bCs/>
          <w:szCs w:val="28"/>
          <w:lang w:val="ru-RU"/>
        </w:rPr>
        <w:br/>
        <w:t>б) язык изменяется под влиянием общества, появляются новые слова и уходят устаревшие;</w:t>
      </w:r>
      <w:r w:rsidRPr="00362D24">
        <w:rPr>
          <w:rFonts w:eastAsia="Calibri"/>
          <w:bCs/>
          <w:szCs w:val="28"/>
          <w:lang w:val="ru-RU"/>
        </w:rPr>
        <w:br/>
        <w:t>в) меняются только правила орфографии;</w:t>
      </w:r>
      <w:r w:rsidRPr="00362D24">
        <w:rPr>
          <w:rFonts w:eastAsia="Calibri"/>
          <w:bCs/>
          <w:szCs w:val="28"/>
          <w:lang w:val="ru-RU"/>
        </w:rPr>
        <w:br/>
        <w:t>г) развитие языка не зависит от общества.</w:t>
      </w:r>
    </w:p>
    <w:p w14:paraId="4E3B4719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язык отражает изменения в культуре, технике, социальных отношениях; пополняется неологизмами, теряет архаизмы.</w:t>
      </w:r>
    </w:p>
    <w:p w14:paraId="532374B4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lastRenderedPageBreak/>
        <w:t>Какой уровень языка изучает звуки и фонемы?</w:t>
      </w:r>
      <w:r w:rsidRPr="00362D24">
        <w:rPr>
          <w:rFonts w:eastAsia="Calibri"/>
          <w:bCs/>
          <w:szCs w:val="28"/>
          <w:lang w:val="ru-RU"/>
        </w:rPr>
        <w:br/>
        <w:t>а) морфологический;</w:t>
      </w:r>
      <w:r w:rsidRPr="00362D24">
        <w:rPr>
          <w:rFonts w:eastAsia="Calibri"/>
          <w:bCs/>
          <w:szCs w:val="28"/>
          <w:lang w:val="ru-RU"/>
        </w:rPr>
        <w:br/>
        <w:t>б) синтаксический;</w:t>
      </w:r>
      <w:r w:rsidRPr="00362D24">
        <w:rPr>
          <w:rFonts w:eastAsia="Calibri"/>
          <w:bCs/>
          <w:szCs w:val="28"/>
          <w:lang w:val="ru-RU"/>
        </w:rPr>
        <w:br/>
        <w:t>в) фонетический;</w:t>
      </w:r>
      <w:r w:rsidRPr="00362D24">
        <w:rPr>
          <w:rFonts w:eastAsia="Calibri"/>
          <w:bCs/>
          <w:szCs w:val="28"/>
          <w:lang w:val="ru-RU"/>
        </w:rPr>
        <w:br/>
        <w:t>г) лексический.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фонетический уровень — единицы: звуки, фонемы, слоги, интонация.</w:t>
      </w:r>
    </w:p>
    <w:p w14:paraId="12410971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Кто разработал теорию «трёх штилей», заложившую основы стилистической системы русского литературного языка?</w:t>
      </w:r>
      <w:r w:rsidRPr="00362D24">
        <w:rPr>
          <w:rFonts w:eastAsia="Calibri"/>
          <w:bCs/>
          <w:szCs w:val="28"/>
          <w:lang w:val="ru-RU"/>
        </w:rPr>
        <w:br/>
        <w:t>а) А. С. Пушкин;</w:t>
      </w:r>
      <w:r w:rsidRPr="00362D24">
        <w:rPr>
          <w:rFonts w:eastAsia="Calibri"/>
          <w:bCs/>
          <w:szCs w:val="28"/>
          <w:lang w:val="ru-RU"/>
        </w:rPr>
        <w:br/>
        <w:t>б) Н. М. Карамзин;</w:t>
      </w:r>
      <w:r w:rsidRPr="00362D24">
        <w:rPr>
          <w:rFonts w:eastAsia="Calibri"/>
          <w:bCs/>
          <w:szCs w:val="28"/>
          <w:lang w:val="ru-RU"/>
        </w:rPr>
        <w:br/>
        <w:t>в) М. В. Ломоносов;</w:t>
      </w:r>
      <w:r w:rsidRPr="00362D24">
        <w:rPr>
          <w:rFonts w:eastAsia="Calibri"/>
          <w:bCs/>
          <w:szCs w:val="28"/>
          <w:lang w:val="ru-RU"/>
        </w:rPr>
        <w:br/>
        <w:t>г) В. В. Виноградов.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М. В. Ломоносов разделил речь на высокий, средний и низкий «штили», объединив книжно</w:t>
      </w:r>
      <w:r w:rsidRPr="00362D24">
        <w:rPr>
          <w:rFonts w:eastAsia="Calibri"/>
          <w:bCs/>
          <w:szCs w:val="28"/>
          <w:lang w:val="ru-RU"/>
        </w:rPr>
        <w:noBreakHyphen/>
        <w:t>славянские и народные элементы.</w:t>
      </w:r>
    </w:p>
    <w:p w14:paraId="6413E4AD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Кто способствовал упрощению синтаксиса и введению новых слов, приближая литературный язык к разговорному?</w:t>
      </w:r>
      <w:r w:rsidRPr="00362D24">
        <w:rPr>
          <w:rFonts w:eastAsia="Calibri"/>
          <w:bCs/>
          <w:szCs w:val="28"/>
          <w:lang w:val="ru-RU"/>
        </w:rPr>
        <w:br/>
        <w:t>а) М. В. Ломоносов;</w:t>
      </w:r>
      <w:r w:rsidRPr="00362D24">
        <w:rPr>
          <w:rFonts w:eastAsia="Calibri"/>
          <w:bCs/>
          <w:szCs w:val="28"/>
          <w:lang w:val="ru-RU"/>
        </w:rPr>
        <w:br/>
        <w:t>б) Н. М. Карамзин;</w:t>
      </w:r>
      <w:r w:rsidRPr="00362D24">
        <w:rPr>
          <w:rFonts w:eastAsia="Calibri"/>
          <w:bCs/>
          <w:szCs w:val="28"/>
          <w:lang w:val="ru-RU"/>
        </w:rPr>
        <w:br/>
        <w:t>в) А. С. Пушкин;</w:t>
      </w:r>
      <w:r w:rsidRPr="00362D24">
        <w:rPr>
          <w:rFonts w:eastAsia="Calibri"/>
          <w:bCs/>
          <w:szCs w:val="28"/>
          <w:lang w:val="ru-RU"/>
        </w:rPr>
        <w:br/>
        <w:t>г) В. В. Виноградов.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Карамзин реформировал прозу, сделав её более лёгкой и естественной.</w:t>
      </w:r>
    </w:p>
    <w:p w14:paraId="6A38BCA0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Кто синтезировал разные языковые пласты и сформировал нормы современного русского литературного языка?</w:t>
      </w:r>
      <w:r w:rsidRPr="00362D24">
        <w:rPr>
          <w:rFonts w:eastAsia="Calibri"/>
          <w:bCs/>
          <w:szCs w:val="28"/>
          <w:lang w:val="ru-RU"/>
        </w:rPr>
        <w:br/>
        <w:t>а) Н. М. Карамзин;</w:t>
      </w:r>
      <w:r w:rsidRPr="00362D24">
        <w:rPr>
          <w:rFonts w:eastAsia="Calibri"/>
          <w:bCs/>
          <w:szCs w:val="28"/>
          <w:lang w:val="ru-RU"/>
        </w:rPr>
        <w:br/>
        <w:t>б) М. В. Ломоносов;</w:t>
      </w:r>
      <w:r w:rsidRPr="00362D24">
        <w:rPr>
          <w:rFonts w:eastAsia="Calibri"/>
          <w:bCs/>
          <w:szCs w:val="28"/>
          <w:lang w:val="ru-RU"/>
        </w:rPr>
        <w:br/>
        <w:t>в) А. С. Пушкин;</w:t>
      </w:r>
      <w:r w:rsidRPr="00362D24">
        <w:rPr>
          <w:rFonts w:eastAsia="Calibri"/>
          <w:bCs/>
          <w:szCs w:val="28"/>
          <w:lang w:val="ru-RU"/>
        </w:rPr>
        <w:br/>
        <w:t>г) В. В. Виноградов.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Пушкин соединил народную речь, книжные элементы и европейские заимствования, добившись ясности и выразительности.</w:t>
      </w:r>
    </w:p>
    <w:p w14:paraId="1DA94907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отражает русский язык в плане культуры?</w:t>
      </w:r>
      <w:r w:rsidRPr="00362D24">
        <w:rPr>
          <w:rFonts w:eastAsia="Calibri"/>
          <w:bCs/>
          <w:szCs w:val="28"/>
          <w:lang w:val="ru-RU"/>
        </w:rPr>
        <w:br/>
        <w:t>а) только духовную культуру русского народа;</w:t>
      </w:r>
      <w:r w:rsidRPr="00362D24">
        <w:rPr>
          <w:rFonts w:eastAsia="Calibri"/>
          <w:bCs/>
          <w:szCs w:val="28"/>
          <w:lang w:val="ru-RU"/>
        </w:rPr>
        <w:br/>
        <w:t>б) только материальную культуру;</w:t>
      </w:r>
      <w:r w:rsidRPr="00362D24">
        <w:rPr>
          <w:rFonts w:eastAsia="Calibri"/>
          <w:bCs/>
          <w:szCs w:val="28"/>
          <w:lang w:val="ru-RU"/>
        </w:rPr>
        <w:br/>
        <w:t>в) материальную и духовную культуру русского и других народов, проживающих в России;</w:t>
      </w:r>
      <w:r w:rsidRPr="00362D24">
        <w:rPr>
          <w:rFonts w:eastAsia="Calibri"/>
          <w:bCs/>
          <w:szCs w:val="28"/>
          <w:lang w:val="ru-RU"/>
        </w:rPr>
        <w:br/>
        <w:t>г) исключительно литературные традиции.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в лексике, фразеологизмах, топонимах видны следы многонационального взаимодействия.</w:t>
      </w:r>
    </w:p>
    <w:p w14:paraId="02635189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такое языковая норма?</w:t>
      </w:r>
      <w:r w:rsidRPr="00362D24">
        <w:rPr>
          <w:rFonts w:eastAsia="Calibri"/>
          <w:bCs/>
          <w:szCs w:val="28"/>
          <w:lang w:val="ru-RU"/>
        </w:rPr>
        <w:br/>
        <w:t>а) любое употребление слова, распространённое в разговорной речи;</w:t>
      </w:r>
      <w:r w:rsidRPr="00362D24">
        <w:rPr>
          <w:rFonts w:eastAsia="Calibri"/>
          <w:bCs/>
          <w:szCs w:val="28"/>
          <w:lang w:val="ru-RU"/>
        </w:rPr>
        <w:br/>
        <w:t>б) исторически сложившаяся система правил, закреплённая в словарях и грамматиках;</w:t>
      </w:r>
      <w:r w:rsidRPr="00362D24">
        <w:rPr>
          <w:rFonts w:eastAsia="Calibri"/>
          <w:bCs/>
          <w:szCs w:val="28"/>
          <w:lang w:val="ru-RU"/>
        </w:rPr>
        <w:br/>
        <w:t>в) индивидуальные предпочтения говорящего;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Cs/>
          <w:szCs w:val="28"/>
          <w:lang w:val="ru-RU"/>
        </w:rPr>
        <w:lastRenderedPageBreak/>
        <w:t>г) нормы только орфографии и пунктуации.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норма охватывает произношение, ударение, словоупотребление, грамматику, стилистику.</w:t>
      </w:r>
    </w:p>
    <w:p w14:paraId="373BACE4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является главным в риторике?</w:t>
      </w:r>
      <w:r w:rsidRPr="00362D24">
        <w:rPr>
          <w:rFonts w:eastAsia="Calibri"/>
          <w:bCs/>
          <w:szCs w:val="28"/>
          <w:lang w:val="ru-RU"/>
        </w:rPr>
        <w:br/>
        <w:t>а) умение говорить громко;</w:t>
      </w:r>
      <w:r w:rsidRPr="00362D24">
        <w:rPr>
          <w:rFonts w:eastAsia="Calibri"/>
          <w:bCs/>
          <w:szCs w:val="28"/>
          <w:lang w:val="ru-RU"/>
        </w:rPr>
        <w:br/>
        <w:t>б) искусство красноречия и убедительной речи;</w:t>
      </w:r>
      <w:r w:rsidRPr="00362D24">
        <w:rPr>
          <w:rFonts w:eastAsia="Calibri"/>
          <w:bCs/>
          <w:szCs w:val="28"/>
          <w:lang w:val="ru-RU"/>
        </w:rPr>
        <w:br/>
        <w:t>в) использование сложных терминов;</w:t>
      </w:r>
      <w:r w:rsidRPr="00362D24">
        <w:rPr>
          <w:rFonts w:eastAsia="Calibri"/>
          <w:bCs/>
          <w:szCs w:val="28"/>
          <w:lang w:val="ru-RU"/>
        </w:rPr>
        <w:br/>
        <w:t>г) чтение текста по бумажке.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риторика учит ясно, логично и выразительно излагать мысли, убеждать аудиторию.</w:t>
      </w:r>
    </w:p>
    <w:p w14:paraId="0764828C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Почему владение русским языком важно для студентов СПО?</w:t>
      </w:r>
      <w:r w:rsidRPr="00362D24">
        <w:rPr>
          <w:rFonts w:eastAsia="Calibri"/>
          <w:bCs/>
          <w:szCs w:val="28"/>
          <w:lang w:val="ru-RU"/>
        </w:rPr>
        <w:br/>
        <w:t>а) только для сдачи экзаменов;</w:t>
      </w:r>
      <w:r w:rsidRPr="00362D24">
        <w:rPr>
          <w:rFonts w:eastAsia="Calibri"/>
          <w:bCs/>
          <w:szCs w:val="28"/>
          <w:lang w:val="ru-RU"/>
        </w:rPr>
        <w:br/>
        <w:t>б) для успешной коммуникации и профессионального роста;</w:t>
      </w:r>
      <w:r w:rsidRPr="00362D24">
        <w:rPr>
          <w:rFonts w:eastAsia="Calibri"/>
          <w:bCs/>
          <w:szCs w:val="28"/>
          <w:lang w:val="ru-RU"/>
        </w:rPr>
        <w:br/>
        <w:t>в) исключительно для написания рефератов;</w:t>
      </w:r>
      <w:r w:rsidRPr="00362D24">
        <w:rPr>
          <w:rFonts w:eastAsia="Calibri"/>
          <w:bCs/>
          <w:szCs w:val="28"/>
          <w:lang w:val="ru-RU"/>
        </w:rPr>
        <w:br/>
        <w:t>г) это не имеет практического значения.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грамотная речь и письмо нужны в документации, переговорах, презентациях, командной работе.</w:t>
      </w:r>
    </w:p>
    <w:p w14:paraId="35F0E590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входит в компоненты речевой ситуации?</w:t>
      </w:r>
      <w:r w:rsidRPr="00362D24">
        <w:rPr>
          <w:rFonts w:eastAsia="Calibri"/>
          <w:bCs/>
          <w:szCs w:val="28"/>
          <w:lang w:val="ru-RU"/>
        </w:rPr>
        <w:br/>
        <w:t>а) только говорящий и слушающий;</w:t>
      </w:r>
      <w:r w:rsidRPr="00362D24">
        <w:rPr>
          <w:rFonts w:eastAsia="Calibri"/>
          <w:bCs/>
          <w:szCs w:val="28"/>
          <w:lang w:val="ru-RU"/>
        </w:rPr>
        <w:br/>
        <w:t>б) говорящий, слушающий, цель, место, время, тема;</w:t>
      </w:r>
      <w:r w:rsidRPr="00362D24">
        <w:rPr>
          <w:rFonts w:eastAsia="Calibri"/>
          <w:bCs/>
          <w:szCs w:val="28"/>
          <w:lang w:val="ru-RU"/>
        </w:rPr>
        <w:br/>
        <w:t>в) только текст и его жанр;</w:t>
      </w:r>
      <w:r w:rsidRPr="00362D24">
        <w:rPr>
          <w:rFonts w:eastAsia="Calibri"/>
          <w:bCs/>
          <w:szCs w:val="28"/>
          <w:lang w:val="ru-RU"/>
        </w:rPr>
        <w:br/>
        <w:t>г) только интонация и громкость.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речевая ситуация определяет выбор стиля, тона, языковых средств.</w:t>
      </w:r>
    </w:p>
    <w:p w14:paraId="75A3A1B2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Какое требование к речи означает соответствие слов их значениям и контексту?</w:t>
      </w:r>
      <w:r w:rsidRPr="00362D24">
        <w:rPr>
          <w:rFonts w:eastAsia="Calibri"/>
          <w:bCs/>
          <w:szCs w:val="28"/>
          <w:lang w:val="ru-RU"/>
        </w:rPr>
        <w:br/>
        <w:t>а) выразительность;</w:t>
      </w:r>
      <w:r w:rsidRPr="00362D24">
        <w:rPr>
          <w:rFonts w:eastAsia="Calibri"/>
          <w:bCs/>
          <w:szCs w:val="28"/>
          <w:lang w:val="ru-RU"/>
        </w:rPr>
        <w:br/>
        <w:t>б) уместность;</w:t>
      </w:r>
      <w:r w:rsidRPr="00362D24">
        <w:rPr>
          <w:rFonts w:eastAsia="Calibri"/>
          <w:bCs/>
          <w:szCs w:val="28"/>
          <w:lang w:val="ru-RU"/>
        </w:rPr>
        <w:br/>
        <w:t>в) точность;</w:t>
      </w:r>
      <w:r w:rsidRPr="00362D24">
        <w:rPr>
          <w:rFonts w:eastAsia="Calibri"/>
          <w:bCs/>
          <w:szCs w:val="28"/>
          <w:lang w:val="ru-RU"/>
        </w:rPr>
        <w:br/>
        <w:t>г) богатство.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точность — отсутствие двусмысленности, верное словоупотребление.</w:t>
      </w:r>
    </w:p>
    <w:p w14:paraId="217F2872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стиль речи характеризуется неофициальностью, эмоциональностью, использованием просторечий?</w:t>
      </w:r>
      <w:r w:rsidRPr="00362D24">
        <w:rPr>
          <w:rFonts w:eastAsia="Calibri"/>
          <w:bCs/>
          <w:szCs w:val="28"/>
          <w:lang w:val="ru-RU"/>
        </w:rPr>
        <w:br/>
        <w:t>а) научный;</w:t>
      </w:r>
      <w:r w:rsidRPr="00362D24">
        <w:rPr>
          <w:rFonts w:eastAsia="Calibri"/>
          <w:bCs/>
          <w:szCs w:val="28"/>
          <w:lang w:val="ru-RU"/>
        </w:rPr>
        <w:br/>
        <w:t>б) публицистический;</w:t>
      </w:r>
      <w:r w:rsidRPr="00362D24">
        <w:rPr>
          <w:rFonts w:eastAsia="Calibri"/>
          <w:bCs/>
          <w:szCs w:val="28"/>
          <w:lang w:val="ru-RU"/>
        </w:rPr>
        <w:br/>
        <w:t>в) разговорный;</w:t>
      </w:r>
      <w:r w:rsidRPr="00362D24">
        <w:rPr>
          <w:rFonts w:eastAsia="Calibri"/>
          <w:bCs/>
          <w:szCs w:val="28"/>
          <w:lang w:val="ru-RU"/>
        </w:rPr>
        <w:br/>
        <w:t>г) официально</w:t>
      </w:r>
      <w:r w:rsidRPr="00362D24">
        <w:rPr>
          <w:rFonts w:eastAsia="Calibri"/>
          <w:bCs/>
          <w:szCs w:val="28"/>
          <w:lang w:val="ru-RU"/>
        </w:rPr>
        <w:noBreakHyphen/>
        <w:t>деловой.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разговорный стиль типичен для бытового общения, дружеских писем, мессенджеров.</w:t>
      </w:r>
    </w:p>
    <w:p w14:paraId="263F5DC8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Какая черта не свойственна научному стилю?</w:t>
      </w:r>
      <w:r w:rsidRPr="00362D24">
        <w:rPr>
          <w:rFonts w:eastAsia="Calibri"/>
          <w:bCs/>
          <w:szCs w:val="28"/>
          <w:lang w:val="ru-RU"/>
        </w:rPr>
        <w:br/>
        <w:t>а) логичность изложения;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Cs/>
          <w:szCs w:val="28"/>
          <w:lang w:val="ru-RU"/>
        </w:rPr>
        <w:lastRenderedPageBreak/>
        <w:t>б) использование терминов;</w:t>
      </w:r>
      <w:r w:rsidRPr="00362D24">
        <w:rPr>
          <w:rFonts w:eastAsia="Calibri"/>
          <w:bCs/>
          <w:szCs w:val="28"/>
          <w:lang w:val="ru-RU"/>
        </w:rPr>
        <w:br/>
        <w:t>в) эмоциональность и экспрессивность;</w:t>
      </w:r>
      <w:r w:rsidRPr="00362D24">
        <w:rPr>
          <w:rFonts w:eastAsia="Calibri"/>
          <w:bCs/>
          <w:szCs w:val="28"/>
          <w:lang w:val="ru-RU"/>
        </w:rPr>
        <w:br/>
        <w:t>г) объективность.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научный стиль избегает эмоций, стремится к точности и доказательности.</w:t>
      </w:r>
    </w:p>
    <w:p w14:paraId="67FD7641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жанр не относится к научному стилю?</w:t>
      </w:r>
      <w:r w:rsidRPr="00362D24">
        <w:rPr>
          <w:rFonts w:eastAsia="Calibri"/>
          <w:bCs/>
          <w:szCs w:val="28"/>
          <w:lang w:val="ru-RU"/>
        </w:rPr>
        <w:br/>
        <w:t>а) статья;</w:t>
      </w:r>
      <w:r w:rsidRPr="00362D24">
        <w:rPr>
          <w:rFonts w:eastAsia="Calibri"/>
          <w:bCs/>
          <w:szCs w:val="28"/>
          <w:lang w:val="ru-RU"/>
        </w:rPr>
        <w:br/>
        <w:t>б) доклад;</w:t>
      </w:r>
      <w:r w:rsidRPr="00362D24">
        <w:rPr>
          <w:rFonts w:eastAsia="Calibri"/>
          <w:bCs/>
          <w:szCs w:val="28"/>
          <w:lang w:val="ru-RU"/>
        </w:rPr>
        <w:br/>
        <w:t>в) реферат;</w:t>
      </w:r>
      <w:r w:rsidRPr="00362D24">
        <w:rPr>
          <w:rFonts w:eastAsia="Calibri"/>
          <w:bCs/>
          <w:szCs w:val="28"/>
          <w:lang w:val="ru-RU"/>
        </w:rPr>
        <w:br/>
        <w:t>г) репортаж.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г.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репортаж — жанр публицистического стиля.</w:t>
      </w:r>
    </w:p>
    <w:p w14:paraId="01AE8916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Какова основная функция публицистического стиля?</w:t>
      </w:r>
      <w:r w:rsidRPr="00362D24">
        <w:rPr>
          <w:rFonts w:eastAsia="Calibri"/>
          <w:bCs/>
          <w:szCs w:val="28"/>
          <w:lang w:val="ru-RU"/>
        </w:rPr>
        <w:br/>
        <w:t>а) передать точную научную информацию;</w:t>
      </w:r>
      <w:r w:rsidRPr="00362D24">
        <w:rPr>
          <w:rFonts w:eastAsia="Calibri"/>
          <w:bCs/>
          <w:szCs w:val="28"/>
          <w:lang w:val="ru-RU"/>
        </w:rPr>
        <w:br/>
        <w:t>б) воздействовать на общественное мнение, информировать и убеждать;</w:t>
      </w:r>
      <w:r w:rsidRPr="00362D24">
        <w:rPr>
          <w:rFonts w:eastAsia="Calibri"/>
          <w:bCs/>
          <w:szCs w:val="28"/>
          <w:lang w:val="ru-RU"/>
        </w:rPr>
        <w:br/>
        <w:t>в) оформить юридические документы;</w:t>
      </w:r>
      <w:r w:rsidRPr="00362D24">
        <w:rPr>
          <w:rFonts w:eastAsia="Calibri"/>
          <w:bCs/>
          <w:szCs w:val="28"/>
          <w:lang w:val="ru-RU"/>
        </w:rPr>
        <w:br/>
        <w:t>г) создать художественный образ.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публицистика сочетает информативность и призывность, обращена к широкой аудитории.</w:t>
      </w:r>
    </w:p>
    <w:p w14:paraId="1FCDD2EE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отличает художественный стиль речи?</w:t>
      </w:r>
      <w:r w:rsidRPr="00362D24">
        <w:rPr>
          <w:rFonts w:eastAsia="Calibri"/>
          <w:bCs/>
          <w:szCs w:val="28"/>
          <w:lang w:val="ru-RU"/>
        </w:rPr>
        <w:br/>
        <w:t>а) строгость и </w:t>
      </w:r>
      <w:proofErr w:type="spellStart"/>
      <w:r w:rsidRPr="00362D24">
        <w:rPr>
          <w:rFonts w:eastAsia="Calibri"/>
          <w:bCs/>
          <w:szCs w:val="28"/>
          <w:lang w:val="ru-RU"/>
        </w:rPr>
        <w:t>стандартизированность</w:t>
      </w:r>
      <w:proofErr w:type="spellEnd"/>
      <w:r w:rsidRPr="00362D24">
        <w:rPr>
          <w:rFonts w:eastAsia="Calibri"/>
          <w:bCs/>
          <w:szCs w:val="28"/>
          <w:lang w:val="ru-RU"/>
        </w:rPr>
        <w:t>;</w:t>
      </w:r>
      <w:r w:rsidRPr="00362D24">
        <w:rPr>
          <w:rFonts w:eastAsia="Calibri"/>
          <w:bCs/>
          <w:szCs w:val="28"/>
          <w:lang w:val="ru-RU"/>
        </w:rPr>
        <w:br/>
        <w:t>б) образность и использование тропов, фигур речи;</w:t>
      </w:r>
      <w:r w:rsidRPr="00362D24">
        <w:rPr>
          <w:rFonts w:eastAsia="Calibri"/>
          <w:bCs/>
          <w:szCs w:val="28"/>
          <w:lang w:val="ru-RU"/>
        </w:rPr>
        <w:br/>
        <w:t>в) отсутствие авторской позиции;</w:t>
      </w:r>
      <w:r w:rsidRPr="00362D24">
        <w:rPr>
          <w:rFonts w:eastAsia="Calibri"/>
          <w:bCs/>
          <w:szCs w:val="28"/>
          <w:lang w:val="ru-RU"/>
        </w:rPr>
        <w:br/>
        <w:t>г) преимущественное использование терминов.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художественный стиль создаёт образы, эмоционально воздействует, использует метафоры, сравнения и др.</w:t>
      </w:r>
    </w:p>
    <w:p w14:paraId="3621C84F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Какая черта обязательна для официально</w:t>
      </w:r>
      <w:r w:rsidRPr="00362D24">
        <w:rPr>
          <w:rFonts w:eastAsia="Calibri"/>
          <w:b/>
          <w:bCs/>
          <w:szCs w:val="28"/>
          <w:lang w:val="ru-RU"/>
        </w:rPr>
        <w:noBreakHyphen/>
        <w:t>делового стиля?</w:t>
      </w:r>
      <w:r w:rsidRPr="00362D24">
        <w:rPr>
          <w:rFonts w:eastAsia="Calibri"/>
          <w:bCs/>
          <w:szCs w:val="28"/>
          <w:lang w:val="ru-RU"/>
        </w:rPr>
        <w:br/>
        <w:t>а) эмоциональная окраска;</w:t>
      </w:r>
      <w:r w:rsidRPr="00362D24">
        <w:rPr>
          <w:rFonts w:eastAsia="Calibri"/>
          <w:bCs/>
          <w:szCs w:val="28"/>
          <w:lang w:val="ru-RU"/>
        </w:rPr>
        <w:br/>
        <w:t>б) </w:t>
      </w:r>
      <w:proofErr w:type="spellStart"/>
      <w:r w:rsidRPr="00362D24">
        <w:rPr>
          <w:rFonts w:eastAsia="Calibri"/>
          <w:bCs/>
          <w:szCs w:val="28"/>
          <w:lang w:val="ru-RU"/>
        </w:rPr>
        <w:t>клишированность</w:t>
      </w:r>
      <w:proofErr w:type="spellEnd"/>
      <w:r w:rsidRPr="00362D24">
        <w:rPr>
          <w:rFonts w:eastAsia="Calibri"/>
          <w:bCs/>
          <w:szCs w:val="28"/>
          <w:lang w:val="ru-RU"/>
        </w:rPr>
        <w:t> и точность формулировок;</w:t>
      </w:r>
      <w:r w:rsidRPr="00362D24">
        <w:rPr>
          <w:rFonts w:eastAsia="Calibri"/>
          <w:bCs/>
          <w:szCs w:val="28"/>
          <w:lang w:val="ru-RU"/>
        </w:rPr>
        <w:br/>
        <w:t>в) разговорные выражения;</w:t>
      </w:r>
      <w:r w:rsidRPr="00362D24">
        <w:rPr>
          <w:rFonts w:eastAsia="Calibri"/>
          <w:bCs/>
          <w:szCs w:val="28"/>
          <w:lang w:val="ru-RU"/>
        </w:rPr>
        <w:br/>
        <w:t>г) метафоричность.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б.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официально</w:t>
      </w:r>
      <w:r w:rsidRPr="00362D24">
        <w:rPr>
          <w:rFonts w:eastAsia="Calibri"/>
          <w:bCs/>
          <w:szCs w:val="28"/>
          <w:lang w:val="ru-RU"/>
        </w:rPr>
        <w:noBreakHyphen/>
        <w:t>деловой стиль требует однозначности, стандартных оборотов, реквизитов.</w:t>
      </w:r>
    </w:p>
    <w:p w14:paraId="490E52FE" w14:textId="77777777" w:rsidR="00362D24" w:rsidRPr="00362D24" w:rsidRDefault="00362D24" w:rsidP="00362D24">
      <w:pPr>
        <w:numPr>
          <w:ilvl w:val="0"/>
          <w:numId w:val="168"/>
        </w:numPr>
        <w:tabs>
          <w:tab w:val="clear" w:pos="720"/>
          <w:tab w:val="left" w:pos="851"/>
          <w:tab w:val="left" w:pos="993"/>
        </w:tabs>
        <w:spacing w:line="276" w:lineRule="auto"/>
        <w:ind w:left="0" w:firstLine="567"/>
        <w:rPr>
          <w:rFonts w:eastAsia="Calibri"/>
          <w:bCs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документ не относится к официально</w:t>
      </w:r>
      <w:r w:rsidRPr="00362D24">
        <w:rPr>
          <w:rFonts w:eastAsia="Calibri"/>
          <w:b/>
          <w:bCs/>
          <w:szCs w:val="28"/>
          <w:lang w:val="ru-RU"/>
        </w:rPr>
        <w:noBreakHyphen/>
        <w:t>деловому стилю?</w:t>
      </w:r>
      <w:r w:rsidRPr="00362D24">
        <w:rPr>
          <w:rFonts w:eastAsia="Calibri"/>
          <w:bCs/>
          <w:szCs w:val="28"/>
          <w:lang w:val="ru-RU"/>
        </w:rPr>
        <w:br/>
        <w:t>а) заявление;</w:t>
      </w:r>
      <w:r w:rsidRPr="00362D24">
        <w:rPr>
          <w:rFonts w:eastAsia="Calibri"/>
          <w:bCs/>
          <w:szCs w:val="28"/>
          <w:lang w:val="ru-RU"/>
        </w:rPr>
        <w:br/>
        <w:t>б) расписка;</w:t>
      </w:r>
      <w:r w:rsidRPr="00362D24">
        <w:rPr>
          <w:rFonts w:eastAsia="Calibri"/>
          <w:bCs/>
          <w:szCs w:val="28"/>
          <w:lang w:val="ru-RU"/>
        </w:rPr>
        <w:br/>
        <w:t>в) доверенность;</w:t>
      </w:r>
      <w:r w:rsidRPr="00362D24">
        <w:rPr>
          <w:rFonts w:eastAsia="Calibri"/>
          <w:bCs/>
          <w:szCs w:val="28"/>
          <w:lang w:val="ru-RU"/>
        </w:rPr>
        <w:br/>
        <w:t>г) рассказ.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Ответ:</w:t>
      </w:r>
      <w:r w:rsidRPr="00362D24">
        <w:rPr>
          <w:rFonts w:eastAsia="Calibri"/>
          <w:bCs/>
          <w:szCs w:val="28"/>
          <w:lang w:val="ru-RU"/>
        </w:rPr>
        <w:t> г.</w:t>
      </w:r>
      <w:r w:rsidRPr="00362D24">
        <w:rPr>
          <w:rFonts w:eastAsia="Calibri"/>
          <w:bCs/>
          <w:szCs w:val="28"/>
          <w:lang w:val="ru-RU"/>
        </w:rPr>
        <w:br/>
      </w:r>
      <w:r w:rsidRPr="00362D24">
        <w:rPr>
          <w:rFonts w:eastAsia="Calibri"/>
          <w:b/>
          <w:bCs/>
          <w:szCs w:val="28"/>
          <w:lang w:val="ru-RU"/>
        </w:rPr>
        <w:t>Пояснение:</w:t>
      </w:r>
      <w:r w:rsidRPr="00362D24">
        <w:rPr>
          <w:rFonts w:eastAsia="Calibri"/>
          <w:bCs/>
          <w:szCs w:val="28"/>
          <w:lang w:val="ru-RU"/>
        </w:rPr>
        <w:t> рассказ — жанр художественной литературы.</w:t>
      </w:r>
    </w:p>
    <w:p w14:paraId="4ACBC373" w14:textId="77777777" w:rsidR="00592E73" w:rsidRDefault="00592E73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</w:p>
    <w:p w14:paraId="4A385223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b/>
          <w:bCs/>
          <w:i/>
          <w:iCs/>
          <w:szCs w:val="28"/>
          <w:lang w:val="ru-RU"/>
        </w:rPr>
      </w:pPr>
      <w:r w:rsidRPr="00362D24">
        <w:rPr>
          <w:rFonts w:eastAsia="Calibri"/>
          <w:b/>
          <w:bCs/>
          <w:i/>
          <w:iCs/>
          <w:szCs w:val="28"/>
          <w:lang w:val="ru-RU"/>
        </w:rPr>
        <w:t>Примерные критерии оценки :</w:t>
      </w:r>
    </w:p>
    <w:p w14:paraId="6DB3EE3D" w14:textId="724A7D8D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16</w:t>
      </w:r>
      <w:r w:rsidRPr="00362D24">
        <w:rPr>
          <w:rFonts w:eastAsia="Calibri"/>
          <w:szCs w:val="28"/>
          <w:lang w:val="ru-RU"/>
        </w:rPr>
        <w:t>–</w:t>
      </w:r>
      <w:r>
        <w:rPr>
          <w:rFonts w:eastAsia="Calibri"/>
          <w:szCs w:val="28"/>
          <w:lang w:val="ru-RU"/>
        </w:rPr>
        <w:t>18 правильных ответов</w:t>
      </w:r>
      <w:r w:rsidRPr="00362D24">
        <w:rPr>
          <w:rFonts w:eastAsia="Calibri"/>
          <w:szCs w:val="28"/>
          <w:lang w:val="ru-RU"/>
        </w:rPr>
        <w:t>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«5»;</w:t>
      </w:r>
    </w:p>
    <w:p w14:paraId="2AC79F16" w14:textId="56174754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lastRenderedPageBreak/>
        <w:t>1</w:t>
      </w:r>
      <w:r>
        <w:rPr>
          <w:rFonts w:eastAsia="Calibri"/>
          <w:szCs w:val="28"/>
          <w:lang w:val="ru-RU"/>
        </w:rPr>
        <w:t>3</w:t>
      </w:r>
      <w:r w:rsidRPr="00362D24">
        <w:rPr>
          <w:rFonts w:eastAsia="Calibri"/>
          <w:szCs w:val="28"/>
          <w:lang w:val="ru-RU"/>
        </w:rPr>
        <w:t>–1</w:t>
      </w:r>
      <w:r>
        <w:rPr>
          <w:rFonts w:eastAsia="Calibri"/>
          <w:szCs w:val="28"/>
          <w:lang w:val="ru-RU"/>
        </w:rPr>
        <w:t>5</w:t>
      </w:r>
      <w:r w:rsidRPr="00362D24">
        <w:rPr>
          <w:rFonts w:eastAsia="Calibri"/>
          <w:szCs w:val="28"/>
          <w:lang w:val="ru-RU"/>
        </w:rPr>
        <w:t>:</w:t>
      </w:r>
      <w:r>
        <w:rPr>
          <w:rFonts w:eastAsia="Calibri"/>
          <w:szCs w:val="28"/>
          <w:lang w:val="ru-RU"/>
        </w:rPr>
        <w:t xml:space="preserve"> оценка</w:t>
      </w:r>
      <w:r w:rsidRPr="00362D24">
        <w:rPr>
          <w:rFonts w:eastAsia="Calibri"/>
          <w:szCs w:val="28"/>
          <w:lang w:val="ru-RU"/>
        </w:rPr>
        <w:t> «4»;</w:t>
      </w:r>
    </w:p>
    <w:p w14:paraId="472ECB76" w14:textId="4753D166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>
        <w:rPr>
          <w:rFonts w:eastAsia="Calibri"/>
          <w:szCs w:val="28"/>
          <w:lang w:val="ru-RU"/>
        </w:rPr>
        <w:t>8</w:t>
      </w:r>
      <w:r w:rsidRPr="00362D24">
        <w:rPr>
          <w:rFonts w:eastAsia="Calibri"/>
          <w:szCs w:val="28"/>
          <w:lang w:val="ru-RU"/>
        </w:rPr>
        <w:t>–1</w:t>
      </w:r>
      <w:r>
        <w:rPr>
          <w:rFonts w:eastAsia="Calibri"/>
          <w:szCs w:val="28"/>
          <w:lang w:val="ru-RU"/>
        </w:rPr>
        <w:t>2</w:t>
      </w:r>
      <w:r w:rsidRPr="00362D24">
        <w:rPr>
          <w:rFonts w:eastAsia="Calibri"/>
          <w:szCs w:val="28"/>
          <w:lang w:val="ru-RU"/>
        </w:rPr>
        <w:t>:</w:t>
      </w:r>
      <w:r>
        <w:rPr>
          <w:rFonts w:eastAsia="Calibri"/>
          <w:szCs w:val="28"/>
          <w:lang w:val="ru-RU"/>
        </w:rPr>
        <w:t xml:space="preserve"> оценка</w:t>
      </w:r>
      <w:r w:rsidRPr="00362D24">
        <w:rPr>
          <w:rFonts w:eastAsia="Calibri"/>
          <w:szCs w:val="28"/>
          <w:lang w:val="ru-RU"/>
        </w:rPr>
        <w:t> «3»;</w:t>
      </w:r>
    </w:p>
    <w:p w14:paraId="694037BF" w14:textId="06E30063" w:rsid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менее </w:t>
      </w:r>
      <w:r>
        <w:rPr>
          <w:rFonts w:eastAsia="Calibri"/>
          <w:szCs w:val="28"/>
          <w:lang w:val="ru-RU"/>
        </w:rPr>
        <w:t>8</w:t>
      </w:r>
      <w:r w:rsidRPr="00362D24">
        <w:rPr>
          <w:rFonts w:eastAsia="Calibri"/>
          <w:szCs w:val="28"/>
          <w:lang w:val="ru-RU"/>
        </w:rPr>
        <w:t>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«2».</w:t>
      </w:r>
    </w:p>
    <w:p w14:paraId="297C2A9C" w14:textId="77777777" w:rsidR="00EE3520" w:rsidRPr="00362D24" w:rsidRDefault="00EE3520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</w:p>
    <w:p w14:paraId="4360C205" w14:textId="37BDC8A4" w:rsidR="00E87450" w:rsidRDefault="00362D24" w:rsidP="00E87450">
      <w:pPr>
        <w:spacing w:line="276" w:lineRule="auto"/>
        <w:jc w:val="center"/>
        <w:rPr>
          <w:rFonts w:eastAsia="Calibri"/>
          <w:b/>
          <w:szCs w:val="28"/>
          <w:lang w:val="ru-RU"/>
        </w:rPr>
      </w:pPr>
      <w:r>
        <w:rPr>
          <w:rFonts w:eastAsia="Calibri"/>
          <w:b/>
          <w:szCs w:val="28"/>
          <w:lang w:val="ru-RU"/>
        </w:rPr>
        <w:t xml:space="preserve">Тест </w:t>
      </w:r>
      <w:r w:rsidR="00E87450" w:rsidRPr="006A5F4F">
        <w:rPr>
          <w:rFonts w:eastAsia="Calibri"/>
          <w:b/>
          <w:szCs w:val="28"/>
          <w:lang w:val="ru-RU"/>
        </w:rPr>
        <w:t xml:space="preserve">для промежуточной аттестации </w:t>
      </w:r>
      <w:r w:rsidR="00A815DE">
        <w:rPr>
          <w:rFonts w:eastAsia="Calibri"/>
          <w:b/>
          <w:szCs w:val="28"/>
          <w:lang w:val="ru-RU"/>
        </w:rPr>
        <w:t>(</w:t>
      </w:r>
      <w:r w:rsidR="00E87450" w:rsidRPr="006A5F4F">
        <w:rPr>
          <w:rFonts w:eastAsia="Calibri"/>
          <w:b/>
          <w:szCs w:val="28"/>
          <w:lang w:val="ru-RU"/>
        </w:rPr>
        <w:t>экзамена</w:t>
      </w:r>
      <w:r w:rsidR="00A815DE">
        <w:rPr>
          <w:rFonts w:eastAsia="Calibri"/>
          <w:b/>
          <w:szCs w:val="28"/>
          <w:lang w:val="ru-RU"/>
        </w:rPr>
        <w:t xml:space="preserve">) </w:t>
      </w:r>
    </w:p>
    <w:p w14:paraId="224666AD" w14:textId="77777777" w:rsidR="00905CA8" w:rsidRDefault="00905CA8" w:rsidP="00905CA8">
      <w:pPr>
        <w:spacing w:line="276" w:lineRule="auto"/>
        <w:ind w:firstLine="567"/>
        <w:jc w:val="center"/>
        <w:rPr>
          <w:rFonts w:eastAsia="Calibri"/>
          <w:b/>
          <w:bCs/>
          <w:szCs w:val="28"/>
          <w:lang w:val="ru-RU"/>
        </w:rPr>
      </w:pPr>
    </w:p>
    <w:p w14:paraId="3BB2104D" w14:textId="77777777" w:rsidR="00362D24" w:rsidRPr="00362D24" w:rsidRDefault="00362D24" w:rsidP="00362D24">
      <w:pPr>
        <w:numPr>
          <w:ilvl w:val="0"/>
          <w:numId w:val="16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такое фонема?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минимальная смыслоразличительная единица языка;</w:t>
      </w:r>
      <w:r w:rsidRPr="00362D24">
        <w:rPr>
          <w:rFonts w:eastAsia="Calibri"/>
          <w:szCs w:val="28"/>
          <w:lang w:val="ru-RU"/>
        </w:rPr>
        <w:br/>
        <w:t>б) произносительный вариант звука;</w:t>
      </w:r>
      <w:r w:rsidRPr="00362D24">
        <w:rPr>
          <w:rFonts w:eastAsia="Calibri"/>
          <w:szCs w:val="28"/>
          <w:lang w:val="ru-RU"/>
        </w:rPr>
        <w:br/>
        <w:t>в) буква алфавита;</w:t>
      </w:r>
      <w:r w:rsidRPr="00362D24">
        <w:rPr>
          <w:rFonts w:eastAsia="Calibri"/>
          <w:szCs w:val="28"/>
          <w:lang w:val="ru-RU"/>
        </w:rPr>
        <w:br/>
        <w:t>г) слог.</w:t>
      </w:r>
    </w:p>
    <w:p w14:paraId="39281B76" w14:textId="0D88688B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а.</w:t>
      </w:r>
      <w:r w:rsidRPr="00362D24">
        <w:rPr>
          <w:rFonts w:eastAsia="Calibri"/>
          <w:szCs w:val="28"/>
          <w:lang w:val="ru-RU"/>
        </w:rPr>
        <w:br/>
        <w:t>Пояснение: фонема —абстрактная единица, которая в конкретных позициях реализуется как звуки</w:t>
      </w:r>
      <w:r w:rsidRPr="00362D24">
        <w:rPr>
          <w:rFonts w:eastAsia="Calibri"/>
          <w:szCs w:val="28"/>
          <w:lang w:val="ru-RU"/>
        </w:rPr>
        <w:noBreakHyphen/>
        <w:t>варианты; служит для различения слов (дом / том).</w:t>
      </w:r>
    </w:p>
    <w:p w14:paraId="52B24E44" w14:textId="77777777" w:rsidR="00362D24" w:rsidRPr="00362D24" w:rsidRDefault="00362D24" w:rsidP="00362D24">
      <w:pPr>
        <w:numPr>
          <w:ilvl w:val="0"/>
          <w:numId w:val="170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слог называется открытым?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оканчивающийся на гласный;</w:t>
      </w:r>
      <w:r w:rsidRPr="00362D24">
        <w:rPr>
          <w:rFonts w:eastAsia="Calibri"/>
          <w:szCs w:val="28"/>
          <w:lang w:val="ru-RU"/>
        </w:rPr>
        <w:br/>
        <w:t>б) оканчивающийся на согласный;</w:t>
      </w:r>
      <w:r w:rsidRPr="00362D24">
        <w:rPr>
          <w:rFonts w:eastAsia="Calibri"/>
          <w:szCs w:val="28"/>
          <w:lang w:val="ru-RU"/>
        </w:rPr>
        <w:br/>
        <w:t>в) состоящий из одного согласного;</w:t>
      </w:r>
      <w:r w:rsidRPr="00362D24">
        <w:rPr>
          <w:rFonts w:eastAsia="Calibri"/>
          <w:szCs w:val="28"/>
          <w:lang w:val="ru-RU"/>
        </w:rPr>
        <w:br/>
        <w:t>г) всегда ударный.</w:t>
      </w:r>
    </w:p>
    <w:p w14:paraId="1D715CB9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а.</w:t>
      </w:r>
      <w:r w:rsidRPr="00362D24">
        <w:rPr>
          <w:rFonts w:eastAsia="Calibri"/>
          <w:szCs w:val="28"/>
          <w:lang w:val="ru-RU"/>
        </w:rPr>
        <w:br/>
        <w:t>Пояснение: открытый слог имеет гласный на конце (во</w:t>
      </w:r>
      <w:r w:rsidRPr="00362D24">
        <w:rPr>
          <w:rFonts w:eastAsia="Calibri"/>
          <w:szCs w:val="28"/>
          <w:lang w:val="ru-RU"/>
        </w:rPr>
        <w:noBreakHyphen/>
        <w:t>да, </w:t>
      </w:r>
      <w:proofErr w:type="spellStart"/>
      <w:r w:rsidRPr="00362D24">
        <w:rPr>
          <w:rFonts w:eastAsia="Calibri"/>
          <w:szCs w:val="28"/>
          <w:lang w:val="ru-RU"/>
        </w:rPr>
        <w:t>мо</w:t>
      </w:r>
      <w:proofErr w:type="spellEnd"/>
      <w:r w:rsidRPr="00362D24">
        <w:rPr>
          <w:rFonts w:eastAsia="Calibri"/>
          <w:szCs w:val="28"/>
          <w:lang w:val="ru-RU"/>
        </w:rPr>
        <w:noBreakHyphen/>
        <w:t>ре).</w:t>
      </w:r>
    </w:p>
    <w:p w14:paraId="20FEECC4" w14:textId="77777777" w:rsidR="00362D24" w:rsidRPr="00362D24" w:rsidRDefault="00362D24" w:rsidP="00362D24">
      <w:pPr>
        <w:numPr>
          <w:ilvl w:val="0"/>
          <w:numId w:val="171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В каком слове соотношение буквы и звука не совпадает (есть расхождение)?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лес;</w:t>
      </w:r>
      <w:r w:rsidRPr="00362D24">
        <w:rPr>
          <w:rFonts w:eastAsia="Calibri"/>
          <w:szCs w:val="28"/>
          <w:lang w:val="ru-RU"/>
        </w:rPr>
        <w:br/>
        <w:t>б) шью;</w:t>
      </w:r>
      <w:r w:rsidRPr="00362D24">
        <w:rPr>
          <w:rFonts w:eastAsia="Calibri"/>
          <w:szCs w:val="28"/>
          <w:lang w:val="ru-RU"/>
        </w:rPr>
        <w:br/>
        <w:t>в) дом;</w:t>
      </w:r>
      <w:r w:rsidRPr="00362D24">
        <w:rPr>
          <w:rFonts w:eastAsia="Calibri"/>
          <w:szCs w:val="28"/>
          <w:lang w:val="ru-RU"/>
        </w:rPr>
        <w:br/>
        <w:t>г) сон.</w:t>
      </w:r>
    </w:p>
    <w:p w14:paraId="6ECDE096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в слове шью буква «ь» не обозначает звука, а «ю» передаёт [й’у] — итого 3 буквы, 3 звука, но состав звуков иной, чем буквальный.</w:t>
      </w:r>
    </w:p>
    <w:p w14:paraId="6B2DBBF9" w14:textId="77777777" w:rsidR="00362D24" w:rsidRPr="00362D24" w:rsidRDefault="00362D24" w:rsidP="00362D24">
      <w:pPr>
        <w:numPr>
          <w:ilvl w:val="0"/>
          <w:numId w:val="172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такое фонетическая фраза?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любое предложение;</w:t>
      </w:r>
      <w:r w:rsidRPr="00362D24">
        <w:rPr>
          <w:rFonts w:eastAsia="Calibri"/>
          <w:szCs w:val="28"/>
          <w:lang w:val="ru-RU"/>
        </w:rPr>
        <w:br/>
        <w:t>б) отрезок речи, объединённый интонацией и паузами;</w:t>
      </w:r>
      <w:r w:rsidRPr="00362D24">
        <w:rPr>
          <w:rFonts w:eastAsia="Calibri"/>
          <w:szCs w:val="28"/>
          <w:lang w:val="ru-RU"/>
        </w:rPr>
        <w:br/>
        <w:t>в) стихотворная строка;</w:t>
      </w:r>
      <w:r w:rsidRPr="00362D24">
        <w:rPr>
          <w:rFonts w:eastAsia="Calibri"/>
          <w:szCs w:val="28"/>
          <w:lang w:val="ru-RU"/>
        </w:rPr>
        <w:br/>
        <w:t>г) словосочетание.</w:t>
      </w:r>
    </w:p>
    <w:p w14:paraId="5491256F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фонетическая фраза — смысловой блок речи, выделенный интонационно и паузами (Сегодня погода хорошая.| Пойдём гулять?).</w:t>
      </w:r>
    </w:p>
    <w:p w14:paraId="5F55F567" w14:textId="451F507F" w:rsidR="00362D24" w:rsidRPr="00362D24" w:rsidRDefault="00362D24" w:rsidP="00362D24">
      <w:pPr>
        <w:numPr>
          <w:ilvl w:val="0"/>
          <w:numId w:val="173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Чем отличается логическое ударение от словесного?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логическое падает только на глаголы;</w:t>
      </w:r>
      <w:r w:rsidRPr="00362D24">
        <w:rPr>
          <w:rFonts w:eastAsia="Calibri"/>
          <w:szCs w:val="28"/>
          <w:lang w:val="ru-RU"/>
        </w:rPr>
        <w:br/>
        <w:t>б) логическое выделяет наиболее важное слово во фразе, а словесное —ударный слог в слове;</w:t>
      </w:r>
      <w:r w:rsidRPr="00362D24">
        <w:rPr>
          <w:rFonts w:eastAsia="Calibri"/>
          <w:szCs w:val="28"/>
          <w:lang w:val="ru-RU"/>
        </w:rPr>
        <w:br/>
        <w:t>в) это синонимы;</w:t>
      </w:r>
      <w:r w:rsidRPr="00362D24">
        <w:rPr>
          <w:rFonts w:eastAsia="Calibri"/>
          <w:szCs w:val="28"/>
          <w:lang w:val="ru-RU"/>
        </w:rPr>
        <w:br/>
        <w:t>г) логическое используется только в стихах.</w:t>
      </w:r>
    </w:p>
    <w:p w14:paraId="7FB467B3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словесное ударение фиксировано в слове (мо́ре); логическое меняется в зависимости от смысла фразы (Я видел его вчера vs Я видел его вчера).</w:t>
      </w:r>
    </w:p>
    <w:p w14:paraId="46FB44D3" w14:textId="77777777" w:rsidR="00362D24" w:rsidRPr="00362D24" w:rsidRDefault="00362D24" w:rsidP="00362D24">
      <w:pPr>
        <w:numPr>
          <w:ilvl w:val="0"/>
          <w:numId w:val="174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lastRenderedPageBreak/>
        <w:t>Какова роль ударения в стихотворной речи?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не имеет значения;</w:t>
      </w:r>
      <w:r w:rsidRPr="00362D24">
        <w:rPr>
          <w:rFonts w:eastAsia="Calibri"/>
          <w:szCs w:val="28"/>
          <w:lang w:val="ru-RU"/>
        </w:rPr>
        <w:br/>
        <w:t>б) задаёт ритм и метр, выделяет ударные и безударные слоги;</w:t>
      </w:r>
      <w:r w:rsidRPr="00362D24">
        <w:rPr>
          <w:rFonts w:eastAsia="Calibri"/>
          <w:szCs w:val="28"/>
          <w:lang w:val="ru-RU"/>
        </w:rPr>
        <w:br/>
        <w:t>в) всегда совпадает с синтаксическим центром;</w:t>
      </w:r>
      <w:r w:rsidRPr="00362D24">
        <w:rPr>
          <w:rFonts w:eastAsia="Calibri"/>
          <w:szCs w:val="28"/>
          <w:lang w:val="ru-RU"/>
        </w:rPr>
        <w:br/>
        <w:t>г) определяется только орфоэпическими нормами.</w:t>
      </w:r>
    </w:p>
    <w:p w14:paraId="308C23CD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ударение формирует стихотворный размер (ямб, хорей и др.).</w:t>
      </w:r>
    </w:p>
    <w:p w14:paraId="0B463E73" w14:textId="77777777" w:rsidR="00362D24" w:rsidRPr="00362D24" w:rsidRDefault="00362D24" w:rsidP="00362D24">
      <w:pPr>
        <w:numPr>
          <w:ilvl w:val="0"/>
          <w:numId w:val="175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обеспечивает благозвучие речи?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намеренное нагромождение шипящих звуков;</w:t>
      </w:r>
      <w:r w:rsidRPr="00362D24">
        <w:rPr>
          <w:rFonts w:eastAsia="Calibri"/>
          <w:szCs w:val="28"/>
          <w:lang w:val="ru-RU"/>
        </w:rPr>
        <w:br/>
        <w:t>б) гармоничное сочетание звуков, избегание труднопроизносимых скоплений;</w:t>
      </w:r>
      <w:r w:rsidRPr="00362D24">
        <w:rPr>
          <w:rFonts w:eastAsia="Calibri"/>
          <w:szCs w:val="28"/>
          <w:lang w:val="ru-RU"/>
        </w:rPr>
        <w:br/>
        <w:t>в) использование только длинных слов;</w:t>
      </w:r>
      <w:r w:rsidRPr="00362D24">
        <w:rPr>
          <w:rFonts w:eastAsia="Calibri"/>
          <w:szCs w:val="28"/>
          <w:lang w:val="ru-RU"/>
        </w:rPr>
        <w:br/>
        <w:t>г) отказ от гласных.</w:t>
      </w:r>
    </w:p>
    <w:p w14:paraId="20D6867D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благозвучие — лёгкость произношения и эстетическая приятность звучания.</w:t>
      </w:r>
    </w:p>
    <w:p w14:paraId="60F2328A" w14:textId="77777777" w:rsidR="00362D24" w:rsidRPr="00362D24" w:rsidRDefault="00362D24" w:rsidP="00362D24">
      <w:pPr>
        <w:numPr>
          <w:ilvl w:val="0"/>
          <w:numId w:val="176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такое звукопись?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запись звуков буквами;</w:t>
      </w:r>
      <w:r w:rsidRPr="00362D24">
        <w:rPr>
          <w:rFonts w:eastAsia="Calibri"/>
          <w:szCs w:val="28"/>
          <w:lang w:val="ru-RU"/>
        </w:rPr>
        <w:br/>
        <w:t>б) изобразительное средство: повтор звуков для художественного эффекта;</w:t>
      </w:r>
      <w:r w:rsidRPr="00362D24">
        <w:rPr>
          <w:rFonts w:eastAsia="Calibri"/>
          <w:szCs w:val="28"/>
          <w:lang w:val="ru-RU"/>
        </w:rPr>
        <w:br/>
        <w:t>в) транскрипция;</w:t>
      </w:r>
      <w:r w:rsidRPr="00362D24">
        <w:rPr>
          <w:rFonts w:eastAsia="Calibri"/>
          <w:szCs w:val="28"/>
          <w:lang w:val="ru-RU"/>
        </w:rPr>
        <w:br/>
        <w:t>г) орфоэпическая норма.</w:t>
      </w:r>
    </w:p>
    <w:p w14:paraId="4689BCC3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звукопись включает ассонанс (повтор гласных) и аллитерацию (повтор согласных) для выразительности.</w:t>
      </w:r>
    </w:p>
    <w:p w14:paraId="2D1B5C82" w14:textId="77777777" w:rsidR="00362D24" w:rsidRPr="00362D24" w:rsidRDefault="00362D24" w:rsidP="00362D24">
      <w:pPr>
        <w:numPr>
          <w:ilvl w:val="0"/>
          <w:numId w:val="177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способ словообразования использован в слове под</w:t>
      </w:r>
      <w:r w:rsidRPr="00362D24">
        <w:rPr>
          <w:rFonts w:eastAsia="Calibri"/>
          <w:b/>
          <w:bCs/>
          <w:szCs w:val="28"/>
          <w:lang w:val="ru-RU"/>
        </w:rPr>
        <w:noBreakHyphen/>
        <w:t>писать?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суффиксальный;</w:t>
      </w:r>
      <w:r w:rsidRPr="00362D24">
        <w:rPr>
          <w:rFonts w:eastAsia="Calibri"/>
          <w:szCs w:val="28"/>
          <w:lang w:val="ru-RU"/>
        </w:rPr>
        <w:br/>
        <w:t>б) приставочный;</w:t>
      </w:r>
      <w:r w:rsidRPr="00362D24">
        <w:rPr>
          <w:rFonts w:eastAsia="Calibri"/>
          <w:szCs w:val="28"/>
          <w:lang w:val="ru-RU"/>
        </w:rPr>
        <w:br/>
        <w:t>в) сложение;</w:t>
      </w:r>
      <w:r w:rsidRPr="00362D24">
        <w:rPr>
          <w:rFonts w:eastAsia="Calibri"/>
          <w:szCs w:val="28"/>
          <w:lang w:val="ru-RU"/>
        </w:rPr>
        <w:br/>
        <w:t>г) </w:t>
      </w:r>
      <w:proofErr w:type="spellStart"/>
      <w:r w:rsidRPr="00362D24">
        <w:rPr>
          <w:rFonts w:eastAsia="Calibri"/>
          <w:szCs w:val="28"/>
          <w:lang w:val="ru-RU"/>
        </w:rPr>
        <w:t>безаффиксный</w:t>
      </w:r>
      <w:proofErr w:type="spellEnd"/>
      <w:r w:rsidRPr="00362D24">
        <w:rPr>
          <w:rFonts w:eastAsia="Calibri"/>
          <w:szCs w:val="28"/>
          <w:lang w:val="ru-RU"/>
        </w:rPr>
        <w:t>.</w:t>
      </w:r>
    </w:p>
    <w:p w14:paraId="0DB8AEA3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приставка под- добавлена к глаголу писать.</w:t>
      </w:r>
    </w:p>
    <w:p w14:paraId="01105AAA" w14:textId="77777777" w:rsidR="00362D24" w:rsidRPr="00362D24" w:rsidRDefault="00362D24" w:rsidP="00362D24">
      <w:pPr>
        <w:numPr>
          <w:ilvl w:val="0"/>
          <w:numId w:val="178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Что такое словообразовательное гнездо?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список слов с одинаковым корнем, упорядоченный по производности;</w:t>
      </w:r>
      <w:r w:rsidRPr="00362D24">
        <w:rPr>
          <w:rFonts w:eastAsia="Calibri"/>
          <w:szCs w:val="28"/>
          <w:lang w:val="ru-RU"/>
        </w:rPr>
        <w:br/>
        <w:t>б) набор синонимов;</w:t>
      </w:r>
      <w:r w:rsidRPr="00362D24">
        <w:rPr>
          <w:rFonts w:eastAsia="Calibri"/>
          <w:szCs w:val="28"/>
          <w:lang w:val="ru-RU"/>
        </w:rPr>
        <w:br/>
        <w:t>в) грамматические формы одного слова;</w:t>
      </w:r>
      <w:r w:rsidRPr="00362D24">
        <w:rPr>
          <w:rFonts w:eastAsia="Calibri"/>
          <w:szCs w:val="28"/>
          <w:lang w:val="ru-RU"/>
        </w:rPr>
        <w:br/>
        <w:t>г) фразеологизмы с общим компонентом.</w:t>
      </w:r>
    </w:p>
    <w:p w14:paraId="6B72EF1E" w14:textId="77777777" w:rsidR="00362D24" w:rsidRPr="00362D24" w:rsidRDefault="00362D24" w:rsidP="00362D24">
      <w:pPr>
        <w:tabs>
          <w:tab w:val="num" w:pos="720"/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а.</w:t>
      </w:r>
      <w:r w:rsidRPr="00362D24">
        <w:rPr>
          <w:rFonts w:eastAsia="Calibri"/>
          <w:szCs w:val="28"/>
          <w:lang w:val="ru-RU"/>
        </w:rPr>
        <w:br/>
        <w:t>Пояснение: например, гнездо от корня -вод-: вода, водный, подводный, водопровод и т. п.</w:t>
      </w:r>
    </w:p>
    <w:p w14:paraId="334C370E" w14:textId="77777777" w:rsidR="00362D24" w:rsidRPr="00362D24" w:rsidRDefault="00362D24" w:rsidP="00362D24">
      <w:pPr>
        <w:numPr>
          <w:ilvl w:val="0"/>
          <w:numId w:val="179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Какой морфемный анализ верен для слова прибрежный?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при</w:t>
      </w:r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бреж</w:t>
      </w:r>
      <w:proofErr w:type="spellEnd"/>
      <w:r w:rsidRPr="00362D24">
        <w:rPr>
          <w:rFonts w:eastAsia="Calibri"/>
          <w:szCs w:val="28"/>
          <w:lang w:val="ru-RU"/>
        </w:rPr>
        <w:noBreakHyphen/>
        <w:t>н</w:t>
      </w:r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ый</w:t>
      </w:r>
      <w:proofErr w:type="spellEnd"/>
      <w:r w:rsidRPr="00362D24">
        <w:rPr>
          <w:rFonts w:eastAsia="Calibri"/>
          <w:szCs w:val="28"/>
          <w:lang w:val="ru-RU"/>
        </w:rPr>
        <w:t>;</w:t>
      </w:r>
      <w:r w:rsidRPr="00362D24">
        <w:rPr>
          <w:rFonts w:eastAsia="Calibri"/>
          <w:szCs w:val="28"/>
          <w:lang w:val="ru-RU"/>
        </w:rPr>
        <w:br/>
        <w:t>б) при</w:t>
      </w:r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брежн</w:t>
      </w:r>
      <w:proofErr w:type="spellEnd"/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ый</w:t>
      </w:r>
      <w:proofErr w:type="spellEnd"/>
      <w:r w:rsidRPr="00362D24">
        <w:rPr>
          <w:rFonts w:eastAsia="Calibri"/>
          <w:szCs w:val="28"/>
          <w:lang w:val="ru-RU"/>
        </w:rPr>
        <w:t>;</w:t>
      </w:r>
      <w:r w:rsidRPr="00362D24">
        <w:rPr>
          <w:rFonts w:eastAsia="Calibri"/>
          <w:szCs w:val="28"/>
          <w:lang w:val="ru-RU"/>
        </w:rPr>
        <w:br/>
        <w:t>в) при</w:t>
      </w:r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бре</w:t>
      </w:r>
      <w:proofErr w:type="spellEnd"/>
      <w:r w:rsidRPr="00362D24">
        <w:rPr>
          <w:rFonts w:eastAsia="Calibri"/>
          <w:szCs w:val="28"/>
          <w:lang w:val="ru-RU"/>
        </w:rPr>
        <w:noBreakHyphen/>
      </w:r>
      <w:proofErr w:type="spellStart"/>
      <w:r w:rsidRPr="00362D24">
        <w:rPr>
          <w:rFonts w:eastAsia="Calibri"/>
          <w:szCs w:val="28"/>
          <w:lang w:val="ru-RU"/>
        </w:rPr>
        <w:t>жн</w:t>
      </w:r>
      <w:r w:rsidRPr="00362D24">
        <w:rPr>
          <w:rFonts w:eastAsia="Calibri"/>
          <w:szCs w:val="28"/>
          <w:lang w:val="ru-RU"/>
        </w:rPr>
        <w:noBreakHyphen/>
        <w:t>ый</w:t>
      </w:r>
      <w:proofErr w:type="spellEnd"/>
      <w:r w:rsidRPr="00362D24">
        <w:rPr>
          <w:rFonts w:eastAsia="Calibri"/>
          <w:szCs w:val="28"/>
          <w:lang w:val="ru-RU"/>
        </w:rPr>
        <w:t>;</w:t>
      </w:r>
      <w:r w:rsidRPr="00362D24">
        <w:rPr>
          <w:rFonts w:eastAsia="Calibri"/>
          <w:szCs w:val="28"/>
          <w:lang w:val="ru-RU"/>
        </w:rPr>
        <w:br/>
        <w:t>г) </w:t>
      </w:r>
      <w:proofErr w:type="spellStart"/>
      <w:r w:rsidRPr="00362D24">
        <w:rPr>
          <w:rFonts w:eastAsia="Calibri"/>
          <w:szCs w:val="28"/>
          <w:lang w:val="ru-RU"/>
        </w:rPr>
        <w:t>прибр</w:t>
      </w:r>
      <w:r w:rsidRPr="00362D24">
        <w:rPr>
          <w:rFonts w:eastAsia="Calibri"/>
          <w:szCs w:val="28"/>
          <w:lang w:val="ru-RU"/>
        </w:rPr>
        <w:noBreakHyphen/>
        <w:t>ежн</w:t>
      </w:r>
      <w:r w:rsidRPr="00362D24">
        <w:rPr>
          <w:rFonts w:eastAsia="Calibri"/>
          <w:szCs w:val="28"/>
          <w:lang w:val="ru-RU"/>
        </w:rPr>
        <w:noBreakHyphen/>
        <w:t>ый</w:t>
      </w:r>
      <w:proofErr w:type="spellEnd"/>
      <w:r w:rsidRPr="00362D24">
        <w:rPr>
          <w:rFonts w:eastAsia="Calibri"/>
          <w:szCs w:val="28"/>
          <w:lang w:val="ru-RU"/>
        </w:rPr>
        <w:t>.</w:t>
      </w:r>
    </w:p>
    <w:p w14:paraId="0DE8DB59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а.</w:t>
      </w:r>
      <w:r w:rsidRPr="00362D24">
        <w:rPr>
          <w:rFonts w:eastAsia="Calibri"/>
          <w:szCs w:val="28"/>
          <w:lang w:val="ru-RU"/>
        </w:rPr>
        <w:br/>
        <w:t>Пояснение: при- (приставка), </w:t>
      </w:r>
      <w:r w:rsidRPr="00362D24">
        <w:rPr>
          <w:rFonts w:eastAsia="Calibri"/>
          <w:szCs w:val="28"/>
          <w:lang w:val="ru-RU"/>
        </w:rPr>
        <w:noBreakHyphen/>
        <w:t>бреж- (корень), </w:t>
      </w:r>
      <w:r w:rsidRPr="00362D24">
        <w:rPr>
          <w:rFonts w:eastAsia="Calibri"/>
          <w:szCs w:val="28"/>
          <w:lang w:val="ru-RU"/>
        </w:rPr>
        <w:noBreakHyphen/>
        <w:t>н- (суффикс), </w:t>
      </w:r>
      <w:r w:rsidRPr="00362D24">
        <w:rPr>
          <w:rFonts w:eastAsia="Calibri"/>
          <w:szCs w:val="28"/>
          <w:lang w:val="ru-RU"/>
        </w:rPr>
        <w:noBreakHyphen/>
        <w:t>ый (окончание).</w:t>
      </w:r>
    </w:p>
    <w:p w14:paraId="39338ED8" w14:textId="77777777" w:rsidR="00362D24" w:rsidRPr="00362D24" w:rsidRDefault="00362D24" w:rsidP="00362D24">
      <w:pPr>
        <w:numPr>
          <w:ilvl w:val="0"/>
          <w:numId w:val="180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 проверить правописание безударной гласной в корне?</w:t>
      </w:r>
      <w:r w:rsidRPr="00362D24">
        <w:rPr>
          <w:rFonts w:eastAsia="Calibri"/>
          <w:szCs w:val="28"/>
          <w:lang w:val="ru-RU"/>
        </w:rPr>
        <w:br/>
        <w:t>а) по словарю;</w:t>
      </w:r>
      <w:r w:rsidRPr="00362D24">
        <w:rPr>
          <w:rFonts w:eastAsia="Calibri"/>
          <w:szCs w:val="28"/>
          <w:lang w:val="ru-RU"/>
        </w:rPr>
        <w:br/>
        <w:t>б) подобрать однокоренное слово, где гласная под ударением;</w:t>
      </w:r>
      <w:r w:rsidRPr="00362D24">
        <w:rPr>
          <w:rFonts w:eastAsia="Calibri"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lastRenderedPageBreak/>
        <w:t>в) по произношению;</w:t>
      </w:r>
      <w:r w:rsidRPr="00362D24">
        <w:rPr>
          <w:rFonts w:eastAsia="Calibri"/>
          <w:szCs w:val="28"/>
          <w:lang w:val="ru-RU"/>
        </w:rPr>
        <w:br/>
        <w:t>г) случайным выбором.</w:t>
      </w:r>
    </w:p>
    <w:p w14:paraId="09FBC013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вода → водный; леса → лес.</w:t>
      </w:r>
    </w:p>
    <w:p w14:paraId="1A0456F2" w14:textId="77777777" w:rsidR="00362D24" w:rsidRPr="00362D24" w:rsidRDefault="00362D24" w:rsidP="00362D24">
      <w:pPr>
        <w:numPr>
          <w:ilvl w:val="0"/>
          <w:numId w:val="18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В каком случае пишется «ь» для обозначения мягкости согласного?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всегда после мягкого согласного;</w:t>
      </w:r>
      <w:r w:rsidRPr="00362D24">
        <w:rPr>
          <w:rFonts w:eastAsia="Calibri"/>
          <w:szCs w:val="28"/>
          <w:lang w:val="ru-RU"/>
        </w:rPr>
        <w:br/>
        <w:t>б) в конце слова и перед твёрдыми согласными (кроме ж, ш, ч, щ);</w:t>
      </w:r>
      <w:r w:rsidRPr="00362D24">
        <w:rPr>
          <w:rFonts w:eastAsia="Calibri"/>
          <w:szCs w:val="28"/>
          <w:lang w:val="ru-RU"/>
        </w:rPr>
        <w:br/>
        <w:t>в) только перед гласными;</w:t>
      </w:r>
      <w:r w:rsidRPr="00362D24">
        <w:rPr>
          <w:rFonts w:eastAsia="Calibri"/>
          <w:szCs w:val="28"/>
          <w:lang w:val="ru-RU"/>
        </w:rPr>
        <w:br/>
        <w:t>г) никогда.</w:t>
      </w:r>
    </w:p>
    <w:p w14:paraId="338844AD" w14:textId="77777777" w:rsidR="00362D24" w:rsidRPr="00362D24" w:rsidRDefault="00362D24" w:rsidP="00362D24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конь, письмо; но не пишется после ж, ш, ч, щ (ночь, мышь).</w:t>
      </w:r>
    </w:p>
    <w:p w14:paraId="0DBF749F" w14:textId="77777777" w:rsidR="00362D24" w:rsidRPr="00362D24" w:rsidRDefault="00362D24" w:rsidP="00362D24">
      <w:pPr>
        <w:numPr>
          <w:ilvl w:val="0"/>
          <w:numId w:val="182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Когда после шипящих пишется «о», а не «ё»?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в безударном положении;</w:t>
      </w:r>
      <w:r w:rsidRPr="00362D24">
        <w:rPr>
          <w:rFonts w:eastAsia="Calibri"/>
          <w:szCs w:val="28"/>
          <w:lang w:val="ru-RU"/>
        </w:rPr>
        <w:br/>
        <w:t>б) под ударением в суффиксах и окончаниях существительных, прилагательных, наречий (плащом, большого, горячо);</w:t>
      </w:r>
      <w:r w:rsidRPr="00362D24">
        <w:rPr>
          <w:rFonts w:eastAsia="Calibri"/>
          <w:szCs w:val="28"/>
          <w:lang w:val="ru-RU"/>
        </w:rPr>
        <w:br/>
        <w:t>в) всегда;</w:t>
      </w:r>
      <w:r w:rsidRPr="00362D24">
        <w:rPr>
          <w:rFonts w:eastAsia="Calibri"/>
          <w:szCs w:val="28"/>
          <w:lang w:val="ru-RU"/>
        </w:rPr>
        <w:br/>
        <w:t>г) только в глаголах.</w:t>
      </w:r>
    </w:p>
    <w:p w14:paraId="04E9AE17" w14:textId="77777777" w:rsidR="00362D24" w:rsidRPr="00362D24" w:rsidRDefault="00362D24" w:rsidP="00362D24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правило касается ударных позиций в определённых морфемах.</w:t>
      </w:r>
    </w:p>
    <w:p w14:paraId="13C84FEC" w14:textId="77777777" w:rsidR="00362D24" w:rsidRPr="00362D24" w:rsidRDefault="00362D24" w:rsidP="00362D24">
      <w:pPr>
        <w:numPr>
          <w:ilvl w:val="0"/>
          <w:numId w:val="183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 пишется приставка в слове беззвучный?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бес-;</w:t>
      </w:r>
      <w:r w:rsidRPr="00362D24">
        <w:rPr>
          <w:rFonts w:eastAsia="Calibri"/>
          <w:szCs w:val="28"/>
          <w:lang w:val="ru-RU"/>
        </w:rPr>
        <w:br/>
        <w:t>б) без-;</w:t>
      </w:r>
      <w:r w:rsidRPr="00362D24">
        <w:rPr>
          <w:rFonts w:eastAsia="Calibri"/>
          <w:szCs w:val="28"/>
          <w:lang w:val="ru-RU"/>
        </w:rPr>
        <w:br/>
        <w:t>в) зависит от ударения;</w:t>
      </w:r>
      <w:r w:rsidRPr="00362D24">
        <w:rPr>
          <w:rFonts w:eastAsia="Calibri"/>
          <w:szCs w:val="28"/>
          <w:lang w:val="ru-RU"/>
        </w:rPr>
        <w:br/>
        <w:t>г) через дефис.</w:t>
      </w:r>
    </w:p>
    <w:p w14:paraId="06AEC09E" w14:textId="77777777" w:rsidR="00362D24" w:rsidRPr="00362D24" w:rsidRDefault="00362D24" w:rsidP="00362D24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перед звонкими согласными — без-, перед глухими — бес-.</w:t>
      </w:r>
    </w:p>
    <w:p w14:paraId="7920237E" w14:textId="77777777" w:rsidR="00362D24" w:rsidRPr="00362D24" w:rsidRDefault="00362D24" w:rsidP="00362D24">
      <w:pPr>
        <w:numPr>
          <w:ilvl w:val="0"/>
          <w:numId w:val="184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После какой приставки пишется «ы», а не «и»?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после всех приставок;</w:t>
      </w:r>
      <w:r w:rsidRPr="00362D24">
        <w:rPr>
          <w:rFonts w:eastAsia="Calibri"/>
          <w:szCs w:val="28"/>
          <w:lang w:val="ru-RU"/>
        </w:rPr>
        <w:br/>
        <w:t>б) после приставок на согласный (кроме сверх-, меж-);</w:t>
      </w:r>
      <w:r w:rsidRPr="00362D24">
        <w:rPr>
          <w:rFonts w:eastAsia="Calibri"/>
          <w:szCs w:val="28"/>
          <w:lang w:val="ru-RU"/>
        </w:rPr>
        <w:br/>
        <w:t>в) после приставок на гласный;</w:t>
      </w:r>
      <w:r w:rsidRPr="00362D24">
        <w:rPr>
          <w:rFonts w:eastAsia="Calibri"/>
          <w:szCs w:val="28"/>
          <w:lang w:val="ru-RU"/>
        </w:rPr>
        <w:br/>
        <w:t>г) никогда.</w:t>
      </w:r>
    </w:p>
    <w:p w14:paraId="60FE9E85" w14:textId="77777777" w:rsidR="00362D24" w:rsidRPr="00362D24" w:rsidRDefault="00362D24" w:rsidP="00362D24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играть → сыграть; идти → предыдущий; исключения: сверхинтересный, межинститутский.</w:t>
      </w:r>
    </w:p>
    <w:p w14:paraId="23143700" w14:textId="77777777" w:rsidR="00362D24" w:rsidRPr="00362D24" w:rsidRDefault="00362D24" w:rsidP="00362D24">
      <w:pPr>
        <w:numPr>
          <w:ilvl w:val="0"/>
          <w:numId w:val="185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В каком случае чередующиеся гласные в корне зависят от суффикса?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гор</w:t>
      </w:r>
      <w:r w:rsidRPr="00362D24">
        <w:rPr>
          <w:rFonts w:eastAsia="Calibri"/>
          <w:szCs w:val="28"/>
          <w:lang w:val="ru-RU"/>
        </w:rPr>
        <w:noBreakHyphen/>
        <w:t>/</w:t>
      </w:r>
      <w:proofErr w:type="spellStart"/>
      <w:r w:rsidRPr="00362D24">
        <w:rPr>
          <w:rFonts w:eastAsia="Calibri"/>
          <w:szCs w:val="28"/>
          <w:lang w:val="ru-RU"/>
        </w:rPr>
        <w:t>гар</w:t>
      </w:r>
      <w:proofErr w:type="spellEnd"/>
      <w:r w:rsidRPr="00362D24">
        <w:rPr>
          <w:rFonts w:eastAsia="Calibri"/>
          <w:szCs w:val="28"/>
          <w:lang w:val="ru-RU"/>
        </w:rPr>
        <w:t>- (под ударением «а», без ударения «о»);</w:t>
      </w:r>
      <w:r w:rsidRPr="00362D24">
        <w:rPr>
          <w:rFonts w:eastAsia="Calibri"/>
          <w:szCs w:val="28"/>
          <w:lang w:val="ru-RU"/>
        </w:rPr>
        <w:br/>
        <w:t>б) </w:t>
      </w:r>
      <w:proofErr w:type="spellStart"/>
      <w:r w:rsidRPr="00362D24">
        <w:rPr>
          <w:rFonts w:eastAsia="Calibri"/>
          <w:szCs w:val="28"/>
          <w:lang w:val="ru-RU"/>
        </w:rPr>
        <w:t>бер</w:t>
      </w:r>
      <w:proofErr w:type="spellEnd"/>
      <w:r w:rsidRPr="00362D24">
        <w:rPr>
          <w:rFonts w:eastAsia="Calibri"/>
          <w:szCs w:val="28"/>
          <w:lang w:val="ru-RU"/>
        </w:rPr>
        <w:noBreakHyphen/>
        <w:t>/</w:t>
      </w:r>
      <w:proofErr w:type="spellStart"/>
      <w:r w:rsidRPr="00362D24">
        <w:rPr>
          <w:rFonts w:eastAsia="Calibri"/>
          <w:szCs w:val="28"/>
          <w:lang w:val="ru-RU"/>
        </w:rPr>
        <w:t>бир</w:t>
      </w:r>
      <w:proofErr w:type="spellEnd"/>
      <w:r w:rsidRPr="00362D24">
        <w:rPr>
          <w:rFonts w:eastAsia="Calibri"/>
          <w:szCs w:val="28"/>
          <w:lang w:val="ru-RU"/>
        </w:rPr>
        <w:t>- (если после корня суффикс </w:t>
      </w:r>
      <w:r w:rsidRPr="00362D24">
        <w:rPr>
          <w:rFonts w:eastAsia="Calibri"/>
          <w:szCs w:val="28"/>
          <w:lang w:val="ru-RU"/>
        </w:rPr>
        <w:noBreakHyphen/>
        <w:t>а-, то «и»);</w:t>
      </w:r>
      <w:r w:rsidRPr="00362D24">
        <w:rPr>
          <w:rFonts w:eastAsia="Calibri"/>
          <w:szCs w:val="28"/>
          <w:lang w:val="ru-RU"/>
        </w:rPr>
        <w:br/>
        <w:t>в) всегда пишутся по словарю;</w:t>
      </w:r>
      <w:r w:rsidRPr="00362D24">
        <w:rPr>
          <w:rFonts w:eastAsia="Calibri"/>
          <w:szCs w:val="28"/>
          <w:lang w:val="ru-RU"/>
        </w:rPr>
        <w:br/>
        <w:t>г) не зависят ни от чего.</w:t>
      </w:r>
    </w:p>
    <w:p w14:paraId="598EB6F1" w14:textId="77777777" w:rsidR="00362D24" w:rsidRPr="00362D24" w:rsidRDefault="00362D24" w:rsidP="00362D24">
      <w:pPr>
        <w:tabs>
          <w:tab w:val="left" w:pos="851"/>
          <w:tab w:val="left" w:pos="993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собирать (есть </w:t>
      </w:r>
      <w:r w:rsidRPr="00362D24">
        <w:rPr>
          <w:rFonts w:eastAsia="Calibri"/>
          <w:szCs w:val="28"/>
          <w:lang w:val="ru-RU"/>
        </w:rPr>
        <w:noBreakHyphen/>
        <w:t>а-), но соберу (нет </w:t>
      </w:r>
      <w:r w:rsidRPr="00362D24">
        <w:rPr>
          <w:rFonts w:eastAsia="Calibri"/>
          <w:szCs w:val="28"/>
          <w:lang w:val="ru-RU"/>
        </w:rPr>
        <w:noBreakHyphen/>
        <w:t>а-).</w:t>
      </w:r>
    </w:p>
    <w:p w14:paraId="530D2161" w14:textId="77777777" w:rsidR="00362D24" w:rsidRPr="00362D24" w:rsidRDefault="00362D24" w:rsidP="00362D24">
      <w:pPr>
        <w:numPr>
          <w:ilvl w:val="0"/>
          <w:numId w:val="186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Какое словосочетание построено по типу «прилагательное + существительное»?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читать книгу;</w:t>
      </w:r>
      <w:r w:rsidRPr="00362D24">
        <w:rPr>
          <w:rFonts w:eastAsia="Calibri"/>
          <w:szCs w:val="28"/>
          <w:lang w:val="ru-RU"/>
        </w:rPr>
        <w:br/>
        <w:t>б) интересная книга;</w:t>
      </w:r>
      <w:r w:rsidRPr="00362D24">
        <w:rPr>
          <w:rFonts w:eastAsia="Calibri"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lastRenderedPageBreak/>
        <w:t>в) очень интересно;</w:t>
      </w:r>
      <w:r w:rsidRPr="00362D24">
        <w:rPr>
          <w:rFonts w:eastAsia="Calibri"/>
          <w:szCs w:val="28"/>
          <w:lang w:val="ru-RU"/>
        </w:rPr>
        <w:br/>
        <w:t>г) быстро бежать.</w:t>
      </w:r>
    </w:p>
    <w:p w14:paraId="39C65A4F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б.</w:t>
      </w:r>
      <w:r w:rsidRPr="00362D24">
        <w:rPr>
          <w:rFonts w:eastAsia="Calibri"/>
          <w:szCs w:val="28"/>
          <w:lang w:val="ru-RU"/>
        </w:rPr>
        <w:br/>
        <w:t>Пояснение: связь — согласование (какая? → интересная).</w:t>
      </w:r>
    </w:p>
    <w:p w14:paraId="09835AE6" w14:textId="77777777" w:rsidR="00362D24" w:rsidRPr="00362D24" w:rsidRDefault="00362D24" w:rsidP="00362D24">
      <w:pPr>
        <w:numPr>
          <w:ilvl w:val="0"/>
          <w:numId w:val="187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Какая связь в словосочетании говорить громко?</w:t>
      </w:r>
      <w:r w:rsidRPr="00362D24">
        <w:rPr>
          <w:rFonts w:eastAsia="Calibri"/>
          <w:szCs w:val="28"/>
          <w:lang w:val="ru-RU"/>
        </w:rPr>
        <w:br/>
        <w:t>а) согласование;</w:t>
      </w:r>
      <w:r w:rsidRPr="00362D24">
        <w:rPr>
          <w:rFonts w:eastAsia="Calibri"/>
          <w:szCs w:val="28"/>
          <w:lang w:val="ru-RU"/>
        </w:rPr>
        <w:br/>
        <w:t>б) управление;</w:t>
      </w:r>
      <w:r w:rsidRPr="00362D24">
        <w:rPr>
          <w:rFonts w:eastAsia="Calibri"/>
          <w:szCs w:val="28"/>
          <w:lang w:val="ru-RU"/>
        </w:rPr>
        <w:br/>
        <w:t>в) примыкание;</w:t>
      </w:r>
      <w:r w:rsidRPr="00362D24">
        <w:rPr>
          <w:rFonts w:eastAsia="Calibri"/>
          <w:szCs w:val="28"/>
          <w:lang w:val="ru-RU"/>
        </w:rPr>
        <w:br/>
        <w:t>г) сочинительная.</w:t>
      </w:r>
    </w:p>
    <w:p w14:paraId="0F42E700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в.</w:t>
      </w:r>
      <w:r w:rsidRPr="00362D24">
        <w:rPr>
          <w:rFonts w:eastAsia="Calibri"/>
          <w:szCs w:val="28"/>
          <w:lang w:val="ru-RU"/>
        </w:rPr>
        <w:br/>
        <w:t>Пояснение: наречие громко не изменяется и примыкает к глаголу.</w:t>
      </w:r>
    </w:p>
    <w:p w14:paraId="14A49C61" w14:textId="77777777" w:rsidR="00362D24" w:rsidRPr="00362D24" w:rsidRDefault="00362D24" w:rsidP="00362D24">
      <w:pPr>
        <w:numPr>
          <w:ilvl w:val="0"/>
          <w:numId w:val="188"/>
        </w:numPr>
        <w:tabs>
          <w:tab w:val="left" w:pos="851"/>
          <w:tab w:val="left" w:pos="1134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b/>
          <w:bCs/>
          <w:szCs w:val="28"/>
          <w:lang w:val="ru-RU"/>
        </w:rPr>
        <w:t>В каком предложении нужна запятая перед «как», потому что это сравнительный оборот?</w:t>
      </w:r>
      <w:r w:rsidRPr="00362D24">
        <w:rPr>
          <w:rFonts w:eastAsia="Calibri"/>
          <w:b/>
          <w:bCs/>
          <w:szCs w:val="28"/>
          <w:lang w:val="ru-RU"/>
        </w:rPr>
        <w:br/>
      </w:r>
      <w:r w:rsidRPr="00362D24">
        <w:rPr>
          <w:rFonts w:eastAsia="Calibri"/>
          <w:szCs w:val="28"/>
          <w:lang w:val="ru-RU"/>
        </w:rPr>
        <w:t>а) Он работал как профессионал.</w:t>
      </w:r>
      <w:r w:rsidRPr="00362D24">
        <w:rPr>
          <w:rFonts w:eastAsia="Calibri"/>
          <w:szCs w:val="28"/>
          <w:lang w:val="ru-RU"/>
        </w:rPr>
        <w:br/>
        <w:t>б) Я знаю как решить задачу.</w:t>
      </w:r>
      <w:r w:rsidRPr="00362D24">
        <w:rPr>
          <w:rFonts w:eastAsia="Calibri"/>
          <w:szCs w:val="28"/>
          <w:lang w:val="ru-RU"/>
        </w:rPr>
        <w:br/>
        <w:t>в) Она пела как соловей.</w:t>
      </w:r>
      <w:r w:rsidRPr="00362D24">
        <w:rPr>
          <w:rFonts w:eastAsia="Calibri"/>
          <w:szCs w:val="28"/>
          <w:lang w:val="ru-RU"/>
        </w:rPr>
        <w:br/>
        <w:t>г) Мы говорили как друзья.</w:t>
      </w:r>
    </w:p>
    <w:p w14:paraId="0A10039E" w14:textId="77777777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Ответ: в.</w:t>
      </w:r>
      <w:r w:rsidRPr="00362D24">
        <w:rPr>
          <w:rFonts w:eastAsia="Calibri"/>
          <w:szCs w:val="28"/>
          <w:lang w:val="ru-RU"/>
        </w:rPr>
        <w:br/>
        <w:t>Пояснение: «как соловей» — сравнение, требует запятой; в остальных случаях «как» входит в состав сказуемого или изъяснительного оборота.</w:t>
      </w:r>
    </w:p>
    <w:p w14:paraId="236777BA" w14:textId="1257CE23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szCs w:val="28"/>
          <w:lang w:val="ru-RU"/>
        </w:rPr>
      </w:pPr>
    </w:p>
    <w:p w14:paraId="5368DE4E" w14:textId="240D8BE2" w:rsidR="00362D24" w:rsidRPr="00362D24" w:rsidRDefault="00362D24" w:rsidP="00362D24">
      <w:pPr>
        <w:tabs>
          <w:tab w:val="left" w:pos="851"/>
        </w:tabs>
        <w:spacing w:line="276" w:lineRule="auto"/>
        <w:ind w:firstLine="567"/>
        <w:jc w:val="both"/>
        <w:rPr>
          <w:rFonts w:eastAsia="Calibri"/>
          <w:b/>
          <w:bCs/>
          <w:i/>
          <w:iCs/>
          <w:szCs w:val="28"/>
          <w:lang w:val="ru-RU"/>
        </w:rPr>
      </w:pPr>
      <w:r w:rsidRPr="00362D24">
        <w:rPr>
          <w:rFonts w:eastAsia="Calibri"/>
          <w:b/>
          <w:bCs/>
          <w:i/>
          <w:iCs/>
          <w:szCs w:val="28"/>
          <w:lang w:val="ru-RU"/>
        </w:rPr>
        <w:t>Примерные критерии оценки :</w:t>
      </w:r>
    </w:p>
    <w:p w14:paraId="792537F7" w14:textId="0F74F2F6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18–20</w:t>
      </w:r>
      <w:r>
        <w:rPr>
          <w:rFonts w:eastAsia="Calibri"/>
          <w:szCs w:val="28"/>
          <w:lang w:val="ru-RU"/>
        </w:rPr>
        <w:t xml:space="preserve"> правильных ответов</w:t>
      </w:r>
      <w:r w:rsidRPr="00362D24">
        <w:rPr>
          <w:rFonts w:eastAsia="Calibri"/>
          <w:szCs w:val="28"/>
          <w:lang w:val="ru-RU"/>
        </w:rPr>
        <w:t>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«5»;</w:t>
      </w:r>
    </w:p>
    <w:p w14:paraId="23E0F292" w14:textId="6D75864E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15–17: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«4»;</w:t>
      </w:r>
    </w:p>
    <w:p w14:paraId="07C69DFD" w14:textId="2B5421FF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11–14: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«3»;</w:t>
      </w:r>
    </w:p>
    <w:p w14:paraId="69A7A94E" w14:textId="435F5FD4" w:rsidR="00362D24" w:rsidRPr="00362D24" w:rsidRDefault="00362D24" w:rsidP="00362D24">
      <w:pPr>
        <w:numPr>
          <w:ilvl w:val="0"/>
          <w:numId w:val="189"/>
        </w:numPr>
        <w:tabs>
          <w:tab w:val="left" w:pos="851"/>
        </w:tabs>
        <w:spacing w:line="276" w:lineRule="auto"/>
        <w:ind w:left="0" w:firstLine="567"/>
        <w:jc w:val="both"/>
        <w:rPr>
          <w:rFonts w:eastAsia="Calibri"/>
          <w:szCs w:val="28"/>
          <w:lang w:val="ru-RU"/>
        </w:rPr>
      </w:pPr>
      <w:r w:rsidRPr="00362D24">
        <w:rPr>
          <w:rFonts w:eastAsia="Calibri"/>
          <w:szCs w:val="28"/>
          <w:lang w:val="ru-RU"/>
        </w:rPr>
        <w:t>менее 11: </w:t>
      </w:r>
      <w:r>
        <w:rPr>
          <w:rFonts w:eastAsia="Calibri"/>
          <w:szCs w:val="28"/>
          <w:lang w:val="ru-RU"/>
        </w:rPr>
        <w:t xml:space="preserve">оценка </w:t>
      </w:r>
      <w:r w:rsidRPr="00362D24">
        <w:rPr>
          <w:rFonts w:eastAsia="Calibri"/>
          <w:szCs w:val="28"/>
          <w:lang w:val="ru-RU"/>
        </w:rPr>
        <w:t>«2».</w:t>
      </w:r>
    </w:p>
    <w:p w14:paraId="67B9A65F" w14:textId="120841F1" w:rsidR="004A7F0B" w:rsidRPr="00E87450" w:rsidRDefault="004A7F0B" w:rsidP="00362D24">
      <w:pPr>
        <w:spacing w:line="276" w:lineRule="auto"/>
        <w:ind w:firstLine="567"/>
        <w:jc w:val="center"/>
        <w:rPr>
          <w:lang w:val="ru-RU"/>
        </w:rPr>
      </w:pPr>
    </w:p>
    <w:sectPr w:rsidR="004A7F0B" w:rsidRPr="00E8745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856C" w14:textId="77777777" w:rsidR="007536BC" w:rsidRDefault="007536BC">
      <w:r>
        <w:separator/>
      </w:r>
    </w:p>
  </w:endnote>
  <w:endnote w:type="continuationSeparator" w:id="0">
    <w:p w14:paraId="217591B2" w14:textId="77777777" w:rsidR="007536BC" w:rsidRDefault="0075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E443" w14:textId="77777777" w:rsidR="00817B1E" w:rsidRDefault="000A1FF2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5FB713F" wp14:editId="5A344598">
              <wp:simplePos x="0" y="0"/>
              <wp:positionH relativeFrom="page">
                <wp:posOffset>6932672</wp:posOffset>
              </wp:positionH>
              <wp:positionV relativeFrom="page">
                <wp:posOffset>10086845</wp:posOffset>
              </wp:positionV>
              <wp:extent cx="231775" cy="165735"/>
              <wp:effectExtent l="0" t="0" r="0" b="0"/>
              <wp:wrapNone/>
              <wp:docPr id="1587229489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728898" w14:textId="77777777" w:rsidR="00817B1E" w:rsidRDefault="000A1FF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165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45FB71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9pt;margin-top:794.25pt;width:18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" filled="f" stroked="f">
              <v:textbox inset="0,0,0,0">
                <w:txbxContent>
                  <w:p w14:paraId="75728898" w14:textId="77777777" w:rsidR="00817B1E" w:rsidRDefault="000A1FF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165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567CC" w14:textId="77777777" w:rsidR="007536BC" w:rsidRDefault="007536BC">
      <w:r>
        <w:separator/>
      </w:r>
    </w:p>
  </w:footnote>
  <w:footnote w:type="continuationSeparator" w:id="0">
    <w:p w14:paraId="38F3F7C5" w14:textId="77777777" w:rsidR="007536BC" w:rsidRDefault="00753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E4F"/>
    <w:multiLevelType w:val="multilevel"/>
    <w:tmpl w:val="9A984D4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0AB4"/>
    <w:multiLevelType w:val="multilevel"/>
    <w:tmpl w:val="7610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23304"/>
    <w:multiLevelType w:val="multilevel"/>
    <w:tmpl w:val="CDD0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BF3501"/>
    <w:multiLevelType w:val="multilevel"/>
    <w:tmpl w:val="2EB2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BB69B4"/>
    <w:multiLevelType w:val="multilevel"/>
    <w:tmpl w:val="F1B8D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2438"/>
    <w:multiLevelType w:val="multilevel"/>
    <w:tmpl w:val="82A4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160079"/>
    <w:multiLevelType w:val="multilevel"/>
    <w:tmpl w:val="7C48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135E9E"/>
    <w:multiLevelType w:val="multilevel"/>
    <w:tmpl w:val="5D94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2A42C6"/>
    <w:multiLevelType w:val="hybridMultilevel"/>
    <w:tmpl w:val="F06298B2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582736E"/>
    <w:multiLevelType w:val="multilevel"/>
    <w:tmpl w:val="07407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CC16E8"/>
    <w:multiLevelType w:val="multilevel"/>
    <w:tmpl w:val="D410085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2E379D"/>
    <w:multiLevelType w:val="multilevel"/>
    <w:tmpl w:val="6996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1E299B"/>
    <w:multiLevelType w:val="multilevel"/>
    <w:tmpl w:val="C3B6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807727"/>
    <w:multiLevelType w:val="multilevel"/>
    <w:tmpl w:val="ED8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2A6138"/>
    <w:multiLevelType w:val="multilevel"/>
    <w:tmpl w:val="D556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320D0F"/>
    <w:multiLevelType w:val="multilevel"/>
    <w:tmpl w:val="2F4A9F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9134B2F"/>
    <w:multiLevelType w:val="multilevel"/>
    <w:tmpl w:val="FFB4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0E324A"/>
    <w:multiLevelType w:val="hybridMultilevel"/>
    <w:tmpl w:val="0BFC1300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0C401415"/>
    <w:multiLevelType w:val="multilevel"/>
    <w:tmpl w:val="29B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42684A"/>
    <w:multiLevelType w:val="multilevel"/>
    <w:tmpl w:val="78A85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E360BD"/>
    <w:multiLevelType w:val="multilevel"/>
    <w:tmpl w:val="1728A19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E9C2BF7"/>
    <w:multiLevelType w:val="hybridMultilevel"/>
    <w:tmpl w:val="9E604940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0F735BEE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A565F8"/>
    <w:multiLevelType w:val="multilevel"/>
    <w:tmpl w:val="54A8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15219CF"/>
    <w:multiLevelType w:val="multilevel"/>
    <w:tmpl w:val="8764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1D42842"/>
    <w:multiLevelType w:val="multilevel"/>
    <w:tmpl w:val="5DAC0C0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35C5C0C"/>
    <w:multiLevelType w:val="multilevel"/>
    <w:tmpl w:val="06064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3A4405B"/>
    <w:multiLevelType w:val="multilevel"/>
    <w:tmpl w:val="65782A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3B7168E"/>
    <w:multiLevelType w:val="multilevel"/>
    <w:tmpl w:val="D7B6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3EF618A"/>
    <w:multiLevelType w:val="multilevel"/>
    <w:tmpl w:val="8A86A7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414645F"/>
    <w:multiLevelType w:val="multilevel"/>
    <w:tmpl w:val="A254F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3F47D3"/>
    <w:multiLevelType w:val="multilevel"/>
    <w:tmpl w:val="7E02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5A16736"/>
    <w:multiLevelType w:val="multilevel"/>
    <w:tmpl w:val="89B6AE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5B31671"/>
    <w:multiLevelType w:val="multilevel"/>
    <w:tmpl w:val="642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5CC6F41"/>
    <w:multiLevelType w:val="multilevel"/>
    <w:tmpl w:val="E398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7803FBA"/>
    <w:multiLevelType w:val="multilevel"/>
    <w:tmpl w:val="EDF0C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7D32182"/>
    <w:multiLevelType w:val="multilevel"/>
    <w:tmpl w:val="5D1C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840724D"/>
    <w:multiLevelType w:val="multilevel"/>
    <w:tmpl w:val="A684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8581E90"/>
    <w:multiLevelType w:val="multilevel"/>
    <w:tmpl w:val="6B3A29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92B3F2B"/>
    <w:multiLevelType w:val="multilevel"/>
    <w:tmpl w:val="4120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97D0D9D"/>
    <w:multiLevelType w:val="multilevel"/>
    <w:tmpl w:val="FE9A0B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B734C29"/>
    <w:multiLevelType w:val="hybridMultilevel"/>
    <w:tmpl w:val="AE5CA234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1B912E5D"/>
    <w:multiLevelType w:val="multilevel"/>
    <w:tmpl w:val="D4124AE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C064ADE"/>
    <w:multiLevelType w:val="multilevel"/>
    <w:tmpl w:val="B47A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C464E35"/>
    <w:multiLevelType w:val="hybridMultilevel"/>
    <w:tmpl w:val="09685114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1D405FAC"/>
    <w:multiLevelType w:val="multilevel"/>
    <w:tmpl w:val="4B94F4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D6E3D54"/>
    <w:multiLevelType w:val="multilevel"/>
    <w:tmpl w:val="25C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DC678B1"/>
    <w:multiLevelType w:val="multilevel"/>
    <w:tmpl w:val="BE4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DC82CBE"/>
    <w:multiLevelType w:val="multilevel"/>
    <w:tmpl w:val="67E64B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E1A01B4"/>
    <w:multiLevelType w:val="multilevel"/>
    <w:tmpl w:val="E69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0131F34"/>
    <w:multiLevelType w:val="multilevel"/>
    <w:tmpl w:val="69B24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01E65BF"/>
    <w:multiLevelType w:val="multilevel"/>
    <w:tmpl w:val="1FDE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0982D5C"/>
    <w:multiLevelType w:val="multilevel"/>
    <w:tmpl w:val="B6348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10A4032"/>
    <w:multiLevelType w:val="multilevel"/>
    <w:tmpl w:val="0D9C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12B3281"/>
    <w:multiLevelType w:val="hybridMultilevel"/>
    <w:tmpl w:val="8460FDE2"/>
    <w:lvl w:ilvl="0" w:tplc="2F24C684">
      <w:numFmt w:val="bullet"/>
      <w:lvlText w:val=""/>
      <w:lvlJc w:val="left"/>
      <w:pPr>
        <w:ind w:left="16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218F146F"/>
    <w:multiLevelType w:val="multilevel"/>
    <w:tmpl w:val="1DCA4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1CC5978"/>
    <w:multiLevelType w:val="multilevel"/>
    <w:tmpl w:val="19DEB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29C6215"/>
    <w:multiLevelType w:val="multilevel"/>
    <w:tmpl w:val="1DBC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3F3521D"/>
    <w:multiLevelType w:val="multilevel"/>
    <w:tmpl w:val="F220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6D73351"/>
    <w:multiLevelType w:val="multilevel"/>
    <w:tmpl w:val="D0D88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6DF71A1"/>
    <w:multiLevelType w:val="multilevel"/>
    <w:tmpl w:val="0348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78B3005"/>
    <w:multiLevelType w:val="multilevel"/>
    <w:tmpl w:val="F46A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8AE62C4"/>
    <w:multiLevelType w:val="multilevel"/>
    <w:tmpl w:val="9B68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6236E5"/>
    <w:multiLevelType w:val="hybridMultilevel"/>
    <w:tmpl w:val="DA3830BC"/>
    <w:lvl w:ilvl="0" w:tplc="C8EA72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4" w15:restartNumberingAfterBreak="0">
    <w:nsid w:val="2AF6659B"/>
    <w:multiLevelType w:val="hybridMultilevel"/>
    <w:tmpl w:val="506A65D8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2B551D24"/>
    <w:multiLevelType w:val="multilevel"/>
    <w:tmpl w:val="661C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BB87739"/>
    <w:multiLevelType w:val="multilevel"/>
    <w:tmpl w:val="37BA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BEE7676"/>
    <w:multiLevelType w:val="multilevel"/>
    <w:tmpl w:val="C386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C0F67CB"/>
    <w:multiLevelType w:val="multilevel"/>
    <w:tmpl w:val="694CE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D401F9E"/>
    <w:multiLevelType w:val="multilevel"/>
    <w:tmpl w:val="5662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EB3373B"/>
    <w:multiLevelType w:val="multilevel"/>
    <w:tmpl w:val="2F90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F1854FD"/>
    <w:multiLevelType w:val="hybridMultilevel"/>
    <w:tmpl w:val="6F7A321A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300206B0"/>
    <w:multiLevelType w:val="multilevel"/>
    <w:tmpl w:val="7DCE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03E050D"/>
    <w:multiLevelType w:val="multilevel"/>
    <w:tmpl w:val="EEB89F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926BC7"/>
    <w:multiLevelType w:val="multilevel"/>
    <w:tmpl w:val="E65E4F6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2023403"/>
    <w:multiLevelType w:val="multilevel"/>
    <w:tmpl w:val="1F36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2CC6DC0"/>
    <w:multiLevelType w:val="multilevel"/>
    <w:tmpl w:val="5BF2EF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213437"/>
    <w:multiLevelType w:val="hybridMultilevel"/>
    <w:tmpl w:val="BAFE1BCA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333D5C7E"/>
    <w:multiLevelType w:val="multilevel"/>
    <w:tmpl w:val="1168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41E1C67"/>
    <w:multiLevelType w:val="multilevel"/>
    <w:tmpl w:val="C83ACE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36315F"/>
    <w:multiLevelType w:val="multilevel"/>
    <w:tmpl w:val="A8B6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5764126"/>
    <w:multiLevelType w:val="multilevel"/>
    <w:tmpl w:val="14AC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69F3EE6"/>
    <w:multiLevelType w:val="multilevel"/>
    <w:tmpl w:val="93F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7381A99"/>
    <w:multiLevelType w:val="hybridMultilevel"/>
    <w:tmpl w:val="43F0A9B2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4" w15:restartNumberingAfterBreak="0">
    <w:nsid w:val="38013939"/>
    <w:multiLevelType w:val="multilevel"/>
    <w:tmpl w:val="1522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8B10D75"/>
    <w:multiLevelType w:val="multilevel"/>
    <w:tmpl w:val="D1D4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9287C62"/>
    <w:multiLevelType w:val="multilevel"/>
    <w:tmpl w:val="2DE6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39344170"/>
    <w:multiLevelType w:val="multilevel"/>
    <w:tmpl w:val="4140C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9687DA3"/>
    <w:multiLevelType w:val="hybridMultilevel"/>
    <w:tmpl w:val="7A3A67F6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9" w15:restartNumberingAfterBreak="0">
    <w:nsid w:val="39CB7033"/>
    <w:multiLevelType w:val="multilevel"/>
    <w:tmpl w:val="3C76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9DF54CA"/>
    <w:multiLevelType w:val="multilevel"/>
    <w:tmpl w:val="0676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A0C30A2"/>
    <w:multiLevelType w:val="multilevel"/>
    <w:tmpl w:val="CE34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A976F28"/>
    <w:multiLevelType w:val="hybridMultilevel"/>
    <w:tmpl w:val="5BF648B2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3B492936"/>
    <w:multiLevelType w:val="multilevel"/>
    <w:tmpl w:val="5D4A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6B0B4B"/>
    <w:multiLevelType w:val="multilevel"/>
    <w:tmpl w:val="D72AFE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CA01567"/>
    <w:multiLevelType w:val="multilevel"/>
    <w:tmpl w:val="798A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CA37E4E"/>
    <w:multiLevelType w:val="multilevel"/>
    <w:tmpl w:val="8DCA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E3239F3"/>
    <w:multiLevelType w:val="multilevel"/>
    <w:tmpl w:val="CEAC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E5043EE"/>
    <w:multiLevelType w:val="multilevel"/>
    <w:tmpl w:val="6D3E75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F1E2BCB"/>
    <w:multiLevelType w:val="multilevel"/>
    <w:tmpl w:val="6C068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F2C3F1E"/>
    <w:multiLevelType w:val="multilevel"/>
    <w:tmpl w:val="4DB8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FA71C30"/>
    <w:multiLevelType w:val="multilevel"/>
    <w:tmpl w:val="351A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FB13B43"/>
    <w:multiLevelType w:val="multilevel"/>
    <w:tmpl w:val="658E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0DA3835"/>
    <w:multiLevelType w:val="multilevel"/>
    <w:tmpl w:val="2372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16628FB"/>
    <w:multiLevelType w:val="multilevel"/>
    <w:tmpl w:val="D18A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421C6D20"/>
    <w:multiLevelType w:val="multilevel"/>
    <w:tmpl w:val="590CA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22E1BAF"/>
    <w:multiLevelType w:val="multilevel"/>
    <w:tmpl w:val="69BE1A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2910899"/>
    <w:multiLevelType w:val="multilevel"/>
    <w:tmpl w:val="0CE64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2BC59D7"/>
    <w:multiLevelType w:val="multilevel"/>
    <w:tmpl w:val="90E66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39273B0"/>
    <w:multiLevelType w:val="multilevel"/>
    <w:tmpl w:val="D7F804B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5064948"/>
    <w:multiLevelType w:val="multilevel"/>
    <w:tmpl w:val="1566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5EA72C0"/>
    <w:multiLevelType w:val="multilevel"/>
    <w:tmpl w:val="DC4289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6597916"/>
    <w:multiLevelType w:val="multilevel"/>
    <w:tmpl w:val="2DD4A3E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6CB2956"/>
    <w:multiLevelType w:val="multilevel"/>
    <w:tmpl w:val="EE30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73506A5"/>
    <w:multiLevelType w:val="multilevel"/>
    <w:tmpl w:val="1FEC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77229FA"/>
    <w:multiLevelType w:val="multilevel"/>
    <w:tmpl w:val="45E867B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6" w15:restartNumberingAfterBreak="0">
    <w:nsid w:val="48275045"/>
    <w:multiLevelType w:val="multilevel"/>
    <w:tmpl w:val="6FCEA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8AE0FEB"/>
    <w:multiLevelType w:val="multilevel"/>
    <w:tmpl w:val="DE1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4AC243B1"/>
    <w:multiLevelType w:val="multilevel"/>
    <w:tmpl w:val="20D04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4B2870DB"/>
    <w:multiLevelType w:val="multilevel"/>
    <w:tmpl w:val="B246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B552F23"/>
    <w:multiLevelType w:val="multilevel"/>
    <w:tmpl w:val="41F0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BCE5C9A"/>
    <w:multiLevelType w:val="hybridMultilevel"/>
    <w:tmpl w:val="76F2A4D8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4D324316"/>
    <w:multiLevelType w:val="multilevel"/>
    <w:tmpl w:val="A628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4D4B0311"/>
    <w:multiLevelType w:val="multilevel"/>
    <w:tmpl w:val="C6DC6B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4DCA0EDE"/>
    <w:multiLevelType w:val="multilevel"/>
    <w:tmpl w:val="309E869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4E956391"/>
    <w:multiLevelType w:val="multilevel"/>
    <w:tmpl w:val="FDF2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F2B60E5"/>
    <w:multiLevelType w:val="multilevel"/>
    <w:tmpl w:val="010E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F2F041E"/>
    <w:multiLevelType w:val="multilevel"/>
    <w:tmpl w:val="3F7E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F820287"/>
    <w:multiLevelType w:val="multilevel"/>
    <w:tmpl w:val="65CC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510A2079"/>
    <w:multiLevelType w:val="multilevel"/>
    <w:tmpl w:val="1562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51A0391A"/>
    <w:multiLevelType w:val="multilevel"/>
    <w:tmpl w:val="B4B075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1B713DC"/>
    <w:multiLevelType w:val="multilevel"/>
    <w:tmpl w:val="0EAAD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33F4E1C"/>
    <w:multiLevelType w:val="multilevel"/>
    <w:tmpl w:val="A014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49E69BF"/>
    <w:multiLevelType w:val="multilevel"/>
    <w:tmpl w:val="09B8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5241747"/>
    <w:multiLevelType w:val="multilevel"/>
    <w:tmpl w:val="63DEA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5723862"/>
    <w:multiLevelType w:val="multilevel"/>
    <w:tmpl w:val="7158C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6F37814"/>
    <w:multiLevelType w:val="hybridMultilevel"/>
    <w:tmpl w:val="2EC49198"/>
    <w:lvl w:ilvl="0" w:tplc="2F24C6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7" w15:restartNumberingAfterBreak="0">
    <w:nsid w:val="56FD5D4C"/>
    <w:multiLevelType w:val="multilevel"/>
    <w:tmpl w:val="C82CEC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81C7FC8"/>
    <w:multiLevelType w:val="multilevel"/>
    <w:tmpl w:val="E170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584C239A"/>
    <w:multiLevelType w:val="multilevel"/>
    <w:tmpl w:val="20C2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588B2079"/>
    <w:multiLevelType w:val="multilevel"/>
    <w:tmpl w:val="EDA0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58FB6B09"/>
    <w:multiLevelType w:val="multilevel"/>
    <w:tmpl w:val="2AFE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902581E"/>
    <w:multiLevelType w:val="multilevel"/>
    <w:tmpl w:val="6A10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9195598"/>
    <w:multiLevelType w:val="multilevel"/>
    <w:tmpl w:val="C6D0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AFC32C3"/>
    <w:multiLevelType w:val="multilevel"/>
    <w:tmpl w:val="4F7E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5DCF05FA"/>
    <w:multiLevelType w:val="multilevel"/>
    <w:tmpl w:val="0BC616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5EE0717D"/>
    <w:multiLevelType w:val="multilevel"/>
    <w:tmpl w:val="38B2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F0C0CAD"/>
    <w:multiLevelType w:val="multilevel"/>
    <w:tmpl w:val="D70C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60322FE3"/>
    <w:multiLevelType w:val="multilevel"/>
    <w:tmpl w:val="CAC2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61703E4B"/>
    <w:multiLevelType w:val="multilevel"/>
    <w:tmpl w:val="23A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622C0458"/>
    <w:multiLevelType w:val="multilevel"/>
    <w:tmpl w:val="B360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245371D"/>
    <w:multiLevelType w:val="multilevel"/>
    <w:tmpl w:val="199CF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638D61D1"/>
    <w:multiLevelType w:val="multilevel"/>
    <w:tmpl w:val="B73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3BD048E"/>
    <w:multiLevelType w:val="multilevel"/>
    <w:tmpl w:val="DD0A8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3C0139F"/>
    <w:multiLevelType w:val="multilevel"/>
    <w:tmpl w:val="C354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42D5002"/>
    <w:multiLevelType w:val="hybridMultilevel"/>
    <w:tmpl w:val="2440F34A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6" w15:restartNumberingAfterBreak="0">
    <w:nsid w:val="645F5CF6"/>
    <w:multiLevelType w:val="multilevel"/>
    <w:tmpl w:val="1292E5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4810824"/>
    <w:multiLevelType w:val="multilevel"/>
    <w:tmpl w:val="16E2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57A4458"/>
    <w:multiLevelType w:val="multilevel"/>
    <w:tmpl w:val="2A00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7086D9B"/>
    <w:multiLevelType w:val="multilevel"/>
    <w:tmpl w:val="52D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6755713A"/>
    <w:multiLevelType w:val="multilevel"/>
    <w:tmpl w:val="1D4C59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7A0414E"/>
    <w:multiLevelType w:val="multilevel"/>
    <w:tmpl w:val="34AE6E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7C77A07"/>
    <w:multiLevelType w:val="hybridMultilevel"/>
    <w:tmpl w:val="7FDE02AC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3" w15:restartNumberingAfterBreak="0">
    <w:nsid w:val="687101B7"/>
    <w:multiLevelType w:val="hybridMultilevel"/>
    <w:tmpl w:val="F49E0254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4" w15:restartNumberingAfterBreak="0">
    <w:nsid w:val="689A2784"/>
    <w:multiLevelType w:val="multilevel"/>
    <w:tmpl w:val="717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6904179F"/>
    <w:multiLevelType w:val="hybridMultilevel"/>
    <w:tmpl w:val="D290648A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6" w15:restartNumberingAfterBreak="0">
    <w:nsid w:val="69315348"/>
    <w:multiLevelType w:val="multilevel"/>
    <w:tmpl w:val="630E80F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96E7460"/>
    <w:multiLevelType w:val="multilevel"/>
    <w:tmpl w:val="BDB210E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6AB32285"/>
    <w:multiLevelType w:val="multilevel"/>
    <w:tmpl w:val="F6D0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AEF2488"/>
    <w:multiLevelType w:val="multilevel"/>
    <w:tmpl w:val="65C6DAF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6B4A51A0"/>
    <w:multiLevelType w:val="multilevel"/>
    <w:tmpl w:val="7A12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6B9921D4"/>
    <w:multiLevelType w:val="multilevel"/>
    <w:tmpl w:val="E19E0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6C762A74"/>
    <w:multiLevelType w:val="multilevel"/>
    <w:tmpl w:val="C212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CBE0BBC"/>
    <w:multiLevelType w:val="multilevel"/>
    <w:tmpl w:val="B67E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D4E1174"/>
    <w:multiLevelType w:val="multilevel"/>
    <w:tmpl w:val="81980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6DB035C1"/>
    <w:multiLevelType w:val="multilevel"/>
    <w:tmpl w:val="E5D6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DCF77E6"/>
    <w:multiLevelType w:val="multilevel"/>
    <w:tmpl w:val="17C8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E1449B7"/>
    <w:multiLevelType w:val="multilevel"/>
    <w:tmpl w:val="53BEFDD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6E4942E2"/>
    <w:multiLevelType w:val="multilevel"/>
    <w:tmpl w:val="4CFE15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6F071D24"/>
    <w:multiLevelType w:val="multilevel"/>
    <w:tmpl w:val="6B2A9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6FF903DE"/>
    <w:multiLevelType w:val="multilevel"/>
    <w:tmpl w:val="170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702C21E8"/>
    <w:multiLevelType w:val="multilevel"/>
    <w:tmpl w:val="F8F22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70FF28BB"/>
    <w:multiLevelType w:val="multilevel"/>
    <w:tmpl w:val="A4E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71D54EEA"/>
    <w:multiLevelType w:val="multilevel"/>
    <w:tmpl w:val="497EE7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1EB166A"/>
    <w:multiLevelType w:val="multilevel"/>
    <w:tmpl w:val="35A8C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2696391"/>
    <w:multiLevelType w:val="multilevel"/>
    <w:tmpl w:val="1456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72CE0903"/>
    <w:multiLevelType w:val="multilevel"/>
    <w:tmpl w:val="BA1A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736F339D"/>
    <w:multiLevelType w:val="multilevel"/>
    <w:tmpl w:val="798C6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3892BB2"/>
    <w:multiLevelType w:val="multilevel"/>
    <w:tmpl w:val="185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73D451BD"/>
    <w:multiLevelType w:val="multilevel"/>
    <w:tmpl w:val="FDBCA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4C15CF0"/>
    <w:multiLevelType w:val="multilevel"/>
    <w:tmpl w:val="4D5C4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74D611CB"/>
    <w:multiLevelType w:val="multilevel"/>
    <w:tmpl w:val="97EE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75F0500B"/>
    <w:multiLevelType w:val="multilevel"/>
    <w:tmpl w:val="0B6E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75FF7E21"/>
    <w:multiLevelType w:val="hybridMultilevel"/>
    <w:tmpl w:val="F7A89996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4" w15:restartNumberingAfterBreak="0">
    <w:nsid w:val="77262EF3"/>
    <w:multiLevelType w:val="multilevel"/>
    <w:tmpl w:val="A9FE0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77402C97"/>
    <w:multiLevelType w:val="multilevel"/>
    <w:tmpl w:val="9ED49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77A966B0"/>
    <w:multiLevelType w:val="multilevel"/>
    <w:tmpl w:val="5504DC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78AA62BA"/>
    <w:multiLevelType w:val="multilevel"/>
    <w:tmpl w:val="89BC6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79A7499C"/>
    <w:multiLevelType w:val="multilevel"/>
    <w:tmpl w:val="7428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79E17CA4"/>
    <w:multiLevelType w:val="multilevel"/>
    <w:tmpl w:val="FF60C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79F44927"/>
    <w:multiLevelType w:val="multilevel"/>
    <w:tmpl w:val="524EE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7A9D1B85"/>
    <w:multiLevelType w:val="hybridMultilevel"/>
    <w:tmpl w:val="DCA89830"/>
    <w:lvl w:ilvl="0" w:tplc="2F24C684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2" w15:restartNumberingAfterBreak="0">
    <w:nsid w:val="7B0D66A1"/>
    <w:multiLevelType w:val="multilevel"/>
    <w:tmpl w:val="F8B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7C1B7C3B"/>
    <w:multiLevelType w:val="multilevel"/>
    <w:tmpl w:val="810AD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C410E51"/>
    <w:multiLevelType w:val="multilevel"/>
    <w:tmpl w:val="F2C8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7C8A1640"/>
    <w:multiLevelType w:val="multilevel"/>
    <w:tmpl w:val="7EE215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7CDF3A99"/>
    <w:multiLevelType w:val="multilevel"/>
    <w:tmpl w:val="6EA2B9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7ECD5384"/>
    <w:multiLevelType w:val="hybridMultilevel"/>
    <w:tmpl w:val="5F4C6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ED51390"/>
    <w:multiLevelType w:val="multilevel"/>
    <w:tmpl w:val="3C3AD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EFC553A"/>
    <w:multiLevelType w:val="multilevel"/>
    <w:tmpl w:val="BCFA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664254">
    <w:abstractNumId w:val="52"/>
  </w:num>
  <w:num w:numId="2" w16cid:durableId="833375583">
    <w:abstractNumId w:val="9"/>
  </w:num>
  <w:num w:numId="3" w16cid:durableId="140076045">
    <w:abstractNumId w:val="55"/>
  </w:num>
  <w:num w:numId="4" w16cid:durableId="1616668639">
    <w:abstractNumId w:val="158"/>
  </w:num>
  <w:num w:numId="5" w16cid:durableId="1677342336">
    <w:abstractNumId w:val="135"/>
  </w:num>
  <w:num w:numId="6" w16cid:durableId="755708777">
    <w:abstractNumId w:val="110"/>
  </w:num>
  <w:num w:numId="7" w16cid:durableId="182210984">
    <w:abstractNumId w:val="23"/>
  </w:num>
  <w:num w:numId="8" w16cid:durableId="98844022">
    <w:abstractNumId w:val="35"/>
  </w:num>
  <w:num w:numId="9" w16cid:durableId="2072263576">
    <w:abstractNumId w:val="133"/>
  </w:num>
  <w:num w:numId="10" w16cid:durableId="2114013425">
    <w:abstractNumId w:val="95"/>
  </w:num>
  <w:num w:numId="11" w16cid:durableId="1072854800">
    <w:abstractNumId w:val="56"/>
  </w:num>
  <w:num w:numId="12" w16cid:durableId="1777555457">
    <w:abstractNumId w:val="78"/>
  </w:num>
  <w:num w:numId="13" w16cid:durableId="1039282391">
    <w:abstractNumId w:val="14"/>
  </w:num>
  <w:num w:numId="14" w16cid:durableId="1983807429">
    <w:abstractNumId w:val="118"/>
  </w:num>
  <w:num w:numId="15" w16cid:durableId="1762213868">
    <w:abstractNumId w:val="134"/>
  </w:num>
  <w:num w:numId="16" w16cid:durableId="621806290">
    <w:abstractNumId w:val="116"/>
  </w:num>
  <w:num w:numId="17" w16cid:durableId="2023386332">
    <w:abstractNumId w:val="103"/>
  </w:num>
  <w:num w:numId="18" w16cid:durableId="879971034">
    <w:abstractNumId w:val="197"/>
  </w:num>
  <w:num w:numId="19" w16cid:durableId="599483257">
    <w:abstractNumId w:val="174"/>
  </w:num>
  <w:num w:numId="20" w16cid:durableId="169562686">
    <w:abstractNumId w:val="117"/>
  </w:num>
  <w:num w:numId="21" w16cid:durableId="304705604">
    <w:abstractNumId w:val="173"/>
  </w:num>
  <w:num w:numId="22" w16cid:durableId="789739100">
    <w:abstractNumId w:val="159"/>
  </w:num>
  <w:num w:numId="23" w16cid:durableId="574244794">
    <w:abstractNumId w:val="131"/>
  </w:num>
  <w:num w:numId="24" w16cid:durableId="1738090574">
    <w:abstractNumId w:val="7"/>
  </w:num>
  <w:num w:numId="25" w16cid:durableId="1137721648">
    <w:abstractNumId w:val="73"/>
  </w:num>
  <w:num w:numId="26" w16cid:durableId="1935357965">
    <w:abstractNumId w:val="39"/>
  </w:num>
  <w:num w:numId="27" w16cid:durableId="1230269803">
    <w:abstractNumId w:val="184"/>
  </w:num>
  <w:num w:numId="28" w16cid:durableId="800419675">
    <w:abstractNumId w:val="51"/>
  </w:num>
  <w:num w:numId="29" w16cid:durableId="1053114073">
    <w:abstractNumId w:val="189"/>
  </w:num>
  <w:num w:numId="30" w16cid:durableId="203100751">
    <w:abstractNumId w:val="97"/>
  </w:num>
  <w:num w:numId="31" w16cid:durableId="67196806">
    <w:abstractNumId w:val="79"/>
  </w:num>
  <w:num w:numId="32" w16cid:durableId="566259117">
    <w:abstractNumId w:val="36"/>
  </w:num>
  <w:num w:numId="33" w16cid:durableId="471603730">
    <w:abstractNumId w:val="45"/>
  </w:num>
  <w:num w:numId="34" w16cid:durableId="123043144">
    <w:abstractNumId w:val="194"/>
  </w:num>
  <w:num w:numId="35" w16cid:durableId="121771651">
    <w:abstractNumId w:val="29"/>
  </w:num>
  <w:num w:numId="36" w16cid:durableId="275526623">
    <w:abstractNumId w:val="99"/>
  </w:num>
  <w:num w:numId="37" w16cid:durableId="410390132">
    <w:abstractNumId w:val="19"/>
  </w:num>
  <w:num w:numId="38" w16cid:durableId="1783573639">
    <w:abstractNumId w:val="68"/>
  </w:num>
  <w:num w:numId="39" w16cid:durableId="740640653">
    <w:abstractNumId w:val="167"/>
  </w:num>
  <w:num w:numId="40" w16cid:durableId="94906384">
    <w:abstractNumId w:val="148"/>
  </w:num>
  <w:num w:numId="41" w16cid:durableId="767847620">
    <w:abstractNumId w:val="160"/>
  </w:num>
  <w:num w:numId="42" w16cid:durableId="1403484005">
    <w:abstractNumId w:val="200"/>
  </w:num>
  <w:num w:numId="43" w16cid:durableId="1551266300">
    <w:abstractNumId w:val="123"/>
  </w:num>
  <w:num w:numId="44" w16cid:durableId="1793943224">
    <w:abstractNumId w:val="143"/>
  </w:num>
  <w:num w:numId="45" w16cid:durableId="439490902">
    <w:abstractNumId w:val="38"/>
  </w:num>
  <w:num w:numId="46" w16cid:durableId="1651707809">
    <w:abstractNumId w:val="168"/>
  </w:num>
  <w:num w:numId="47" w16cid:durableId="1921911256">
    <w:abstractNumId w:val="199"/>
  </w:num>
  <w:num w:numId="48" w16cid:durableId="548105452">
    <w:abstractNumId w:val="86"/>
  </w:num>
  <w:num w:numId="49" w16cid:durableId="549342547">
    <w:abstractNumId w:val="161"/>
  </w:num>
  <w:num w:numId="50" w16cid:durableId="63111722">
    <w:abstractNumId w:val="208"/>
  </w:num>
  <w:num w:numId="51" w16cid:durableId="411512545">
    <w:abstractNumId w:val="0"/>
  </w:num>
  <w:num w:numId="52" w16cid:durableId="1002970672">
    <w:abstractNumId w:val="188"/>
  </w:num>
  <w:num w:numId="53" w16cid:durableId="443112543">
    <w:abstractNumId w:val="106"/>
  </w:num>
  <w:num w:numId="54" w16cid:durableId="408815211">
    <w:abstractNumId w:val="119"/>
  </w:num>
  <w:num w:numId="55" w16cid:durableId="836964176">
    <w:abstractNumId w:val="10"/>
  </w:num>
  <w:num w:numId="56" w16cid:durableId="2062825002">
    <w:abstractNumId w:val="13"/>
  </w:num>
  <w:num w:numId="57" w16cid:durableId="390690756">
    <w:abstractNumId w:val="94"/>
  </w:num>
  <w:num w:numId="58" w16cid:durableId="1140071619">
    <w:abstractNumId w:val="18"/>
  </w:num>
  <w:num w:numId="59" w16cid:durableId="1394355035">
    <w:abstractNumId w:val="76"/>
  </w:num>
  <w:num w:numId="60" w16cid:durableId="1267730618">
    <w:abstractNumId w:val="129"/>
  </w:num>
  <w:num w:numId="61" w16cid:durableId="96482988">
    <w:abstractNumId w:val="177"/>
  </w:num>
  <w:num w:numId="62" w16cid:durableId="2073262429">
    <w:abstractNumId w:val="34"/>
  </w:num>
  <w:num w:numId="63" w16cid:durableId="1606108323">
    <w:abstractNumId w:val="109"/>
  </w:num>
  <w:num w:numId="64" w16cid:durableId="1553347952">
    <w:abstractNumId w:val="154"/>
  </w:num>
  <w:num w:numId="65" w16cid:durableId="1618951448">
    <w:abstractNumId w:val="205"/>
  </w:num>
  <w:num w:numId="66" w16cid:durableId="1961643252">
    <w:abstractNumId w:val="181"/>
  </w:num>
  <w:num w:numId="67" w16cid:durableId="1321811177">
    <w:abstractNumId w:val="20"/>
  </w:num>
  <w:num w:numId="68" w16cid:durableId="370688319">
    <w:abstractNumId w:val="204"/>
  </w:num>
  <w:num w:numId="69" w16cid:durableId="656306259">
    <w:abstractNumId w:val="166"/>
  </w:num>
  <w:num w:numId="70" w16cid:durableId="490143820">
    <w:abstractNumId w:val="75"/>
  </w:num>
  <w:num w:numId="71" w16cid:durableId="190458197">
    <w:abstractNumId w:val="98"/>
  </w:num>
  <w:num w:numId="72" w16cid:durableId="1936134226">
    <w:abstractNumId w:val="69"/>
  </w:num>
  <w:num w:numId="73" w16cid:durableId="392168374">
    <w:abstractNumId w:val="112"/>
  </w:num>
  <w:num w:numId="74" w16cid:durableId="860051568">
    <w:abstractNumId w:val="16"/>
  </w:num>
  <w:num w:numId="75" w16cid:durableId="4946615">
    <w:abstractNumId w:val="183"/>
  </w:num>
  <w:num w:numId="76" w16cid:durableId="66460915">
    <w:abstractNumId w:val="186"/>
  </w:num>
  <w:num w:numId="77" w16cid:durableId="111019486">
    <w:abstractNumId w:val="42"/>
  </w:num>
  <w:num w:numId="78" w16cid:durableId="1392772689">
    <w:abstractNumId w:val="6"/>
  </w:num>
  <w:num w:numId="79" w16cid:durableId="1704281622">
    <w:abstractNumId w:val="74"/>
  </w:num>
  <w:num w:numId="80" w16cid:durableId="666445243">
    <w:abstractNumId w:val="12"/>
  </w:num>
  <w:num w:numId="81" w16cid:durableId="2103523070">
    <w:abstractNumId w:val="62"/>
  </w:num>
  <w:num w:numId="82" w16cid:durableId="190606740">
    <w:abstractNumId w:val="207"/>
  </w:num>
  <w:num w:numId="83" w16cid:durableId="1976258272">
    <w:abstractNumId w:val="22"/>
  </w:num>
  <w:num w:numId="84" w16cid:durableId="2130080473">
    <w:abstractNumId w:val="85"/>
  </w:num>
  <w:num w:numId="85" w16cid:durableId="868028423">
    <w:abstractNumId w:val="144"/>
  </w:num>
  <w:num w:numId="86" w16cid:durableId="464858730">
    <w:abstractNumId w:val="3"/>
  </w:num>
  <w:num w:numId="87" w16cid:durableId="2034574939">
    <w:abstractNumId w:val="149"/>
  </w:num>
  <w:num w:numId="88" w16cid:durableId="1183982230">
    <w:abstractNumId w:val="60"/>
  </w:num>
  <w:num w:numId="89" w16cid:durableId="757142345">
    <w:abstractNumId w:val="1"/>
  </w:num>
  <w:num w:numId="90" w16cid:durableId="1611932162">
    <w:abstractNumId w:val="5"/>
  </w:num>
  <w:num w:numId="91" w16cid:durableId="302732828">
    <w:abstractNumId w:val="150"/>
  </w:num>
  <w:num w:numId="92" w16cid:durableId="1672488189">
    <w:abstractNumId w:val="84"/>
  </w:num>
  <w:num w:numId="93" w16cid:durableId="1008946308">
    <w:abstractNumId w:val="108"/>
  </w:num>
  <w:num w:numId="94" w16cid:durableId="48186854">
    <w:abstractNumId w:val="67"/>
  </w:num>
  <w:num w:numId="95" w16cid:durableId="335891238">
    <w:abstractNumId w:val="125"/>
  </w:num>
  <w:num w:numId="96" w16cid:durableId="2037777840">
    <w:abstractNumId w:val="82"/>
  </w:num>
  <w:num w:numId="97" w16cid:durableId="918052735">
    <w:abstractNumId w:val="28"/>
  </w:num>
  <w:num w:numId="98" w16cid:durableId="620107764">
    <w:abstractNumId w:val="141"/>
  </w:num>
  <w:num w:numId="99" w16cid:durableId="934096119">
    <w:abstractNumId w:val="37"/>
  </w:num>
  <w:num w:numId="100" w16cid:durableId="1008219131">
    <w:abstractNumId w:val="96"/>
  </w:num>
  <w:num w:numId="101" w16cid:durableId="2073000016">
    <w:abstractNumId w:val="139"/>
  </w:num>
  <w:num w:numId="102" w16cid:durableId="1328943999">
    <w:abstractNumId w:val="138"/>
  </w:num>
  <w:num w:numId="103" w16cid:durableId="1678917741">
    <w:abstractNumId w:val="81"/>
  </w:num>
  <w:num w:numId="104" w16cid:durableId="496772382">
    <w:abstractNumId w:val="147"/>
  </w:num>
  <w:num w:numId="105" w16cid:durableId="1277521247">
    <w:abstractNumId w:val="91"/>
  </w:num>
  <w:num w:numId="106" w16cid:durableId="58794463">
    <w:abstractNumId w:val="53"/>
  </w:num>
  <w:num w:numId="107" w16cid:durableId="1735616151">
    <w:abstractNumId w:val="31"/>
  </w:num>
  <w:num w:numId="108" w16cid:durableId="1109201539">
    <w:abstractNumId w:val="180"/>
  </w:num>
  <w:num w:numId="109" w16cid:durableId="1665739370">
    <w:abstractNumId w:val="172"/>
  </w:num>
  <w:num w:numId="110" w16cid:durableId="2029484641">
    <w:abstractNumId w:val="176"/>
  </w:num>
  <w:num w:numId="111" w16cid:durableId="1209106153">
    <w:abstractNumId w:val="87"/>
  </w:num>
  <w:num w:numId="112" w16cid:durableId="2023584010">
    <w:abstractNumId w:val="185"/>
  </w:num>
  <w:num w:numId="113" w16cid:durableId="1766070907">
    <w:abstractNumId w:val="164"/>
  </w:num>
  <w:num w:numId="114" w16cid:durableId="622881260">
    <w:abstractNumId w:val="61"/>
  </w:num>
  <w:num w:numId="115" w16cid:durableId="1171876391">
    <w:abstractNumId w:val="132"/>
  </w:num>
  <w:num w:numId="116" w16cid:durableId="1376084889">
    <w:abstractNumId w:val="58"/>
  </w:num>
  <w:num w:numId="117" w16cid:durableId="955137920">
    <w:abstractNumId w:val="105"/>
  </w:num>
  <w:num w:numId="118" w16cid:durableId="1802845163">
    <w:abstractNumId w:val="104"/>
  </w:num>
  <w:num w:numId="119" w16cid:durableId="348066350">
    <w:abstractNumId w:val="175"/>
  </w:num>
  <w:num w:numId="120" w16cid:durableId="252594298">
    <w:abstractNumId w:val="26"/>
  </w:num>
  <w:num w:numId="121" w16cid:durableId="1987003602">
    <w:abstractNumId w:val="57"/>
  </w:num>
  <w:num w:numId="122" w16cid:durableId="2041124151">
    <w:abstractNumId w:val="202"/>
  </w:num>
  <w:num w:numId="123" w16cid:durableId="1460608277">
    <w:abstractNumId w:val="49"/>
  </w:num>
  <w:num w:numId="124" w16cid:durableId="79565579">
    <w:abstractNumId w:val="151"/>
  </w:num>
  <w:num w:numId="125" w16cid:durableId="386496814">
    <w:abstractNumId w:val="128"/>
  </w:num>
  <w:num w:numId="126" w16cid:durableId="216941503">
    <w:abstractNumId w:val="89"/>
  </w:num>
  <w:num w:numId="127" w16cid:durableId="636567165">
    <w:abstractNumId w:val="90"/>
  </w:num>
  <w:num w:numId="128" w16cid:durableId="1927229386">
    <w:abstractNumId w:val="192"/>
  </w:num>
  <w:num w:numId="129" w16cid:durableId="292949531">
    <w:abstractNumId w:val="11"/>
  </w:num>
  <w:num w:numId="130" w16cid:durableId="1616403883">
    <w:abstractNumId w:val="140"/>
  </w:num>
  <w:num w:numId="131" w16cid:durableId="945817337">
    <w:abstractNumId w:val="80"/>
  </w:num>
  <w:num w:numId="132" w16cid:durableId="72510857">
    <w:abstractNumId w:val="100"/>
  </w:num>
  <w:num w:numId="133" w16cid:durableId="559483605">
    <w:abstractNumId w:val="209"/>
  </w:num>
  <w:num w:numId="134" w16cid:durableId="1174493865">
    <w:abstractNumId w:val="72"/>
  </w:num>
  <w:num w:numId="135" w16cid:durableId="289940563">
    <w:abstractNumId w:val="146"/>
  </w:num>
  <w:num w:numId="136" w16cid:durableId="1494024541">
    <w:abstractNumId w:val="70"/>
  </w:num>
  <w:num w:numId="137" w16cid:durableId="718476307">
    <w:abstractNumId w:val="195"/>
  </w:num>
  <w:num w:numId="138" w16cid:durableId="1848135674">
    <w:abstractNumId w:val="120"/>
  </w:num>
  <w:num w:numId="139" w16cid:durableId="1284655803">
    <w:abstractNumId w:val="50"/>
  </w:num>
  <w:num w:numId="140" w16cid:durableId="464586011">
    <w:abstractNumId w:val="93"/>
  </w:num>
  <w:num w:numId="141" w16cid:durableId="229771357">
    <w:abstractNumId w:val="43"/>
  </w:num>
  <w:num w:numId="142" w16cid:durableId="1314287731">
    <w:abstractNumId w:val="114"/>
  </w:num>
  <w:num w:numId="143" w16cid:durableId="119034627">
    <w:abstractNumId w:val="65"/>
  </w:num>
  <w:num w:numId="144" w16cid:durableId="174223833">
    <w:abstractNumId w:val="179"/>
  </w:num>
  <w:num w:numId="145" w16cid:durableId="1350181872">
    <w:abstractNumId w:val="127"/>
  </w:num>
  <w:num w:numId="146" w16cid:durableId="2055037334">
    <w:abstractNumId w:val="171"/>
  </w:num>
  <w:num w:numId="147" w16cid:durableId="1459104945">
    <w:abstractNumId w:val="203"/>
  </w:num>
  <w:num w:numId="148" w16cid:durableId="1325818780">
    <w:abstractNumId w:val="122"/>
  </w:num>
  <w:num w:numId="149" w16cid:durableId="227809934">
    <w:abstractNumId w:val="33"/>
  </w:num>
  <w:num w:numId="150" w16cid:durableId="2122064361">
    <w:abstractNumId w:val="152"/>
  </w:num>
  <w:num w:numId="151" w16cid:durableId="994603080">
    <w:abstractNumId w:val="59"/>
  </w:num>
  <w:num w:numId="152" w16cid:durableId="141967704">
    <w:abstractNumId w:val="107"/>
  </w:num>
  <w:num w:numId="153" w16cid:durableId="1481774196">
    <w:abstractNumId w:val="2"/>
  </w:num>
  <w:num w:numId="154" w16cid:durableId="1928614087">
    <w:abstractNumId w:val="157"/>
  </w:num>
  <w:num w:numId="155" w16cid:durableId="579870818">
    <w:abstractNumId w:val="46"/>
  </w:num>
  <w:num w:numId="156" w16cid:durableId="1954899363">
    <w:abstractNumId w:val="24"/>
  </w:num>
  <w:num w:numId="157" w16cid:durableId="863009477">
    <w:abstractNumId w:val="182"/>
  </w:num>
  <w:num w:numId="158" w16cid:durableId="1688672462">
    <w:abstractNumId w:val="47"/>
  </w:num>
  <w:num w:numId="159" w16cid:durableId="2088459521">
    <w:abstractNumId w:val="142"/>
  </w:num>
  <w:num w:numId="160" w16cid:durableId="2113016022">
    <w:abstractNumId w:val="102"/>
  </w:num>
  <w:num w:numId="161" w16cid:durableId="1662418728">
    <w:abstractNumId w:val="187"/>
  </w:num>
  <w:num w:numId="162" w16cid:durableId="1303923017">
    <w:abstractNumId w:val="191"/>
  </w:num>
  <w:num w:numId="163" w16cid:durableId="146021382">
    <w:abstractNumId w:val="66"/>
  </w:num>
  <w:num w:numId="164" w16cid:durableId="1760829156">
    <w:abstractNumId w:val="101"/>
  </w:num>
  <w:num w:numId="165" w16cid:durableId="1914703265">
    <w:abstractNumId w:val="113"/>
  </w:num>
  <w:num w:numId="166" w16cid:durableId="1573615254">
    <w:abstractNumId w:val="198"/>
  </w:num>
  <w:num w:numId="167" w16cid:durableId="689645076">
    <w:abstractNumId w:val="170"/>
  </w:num>
  <w:num w:numId="168" w16cid:durableId="1172598832">
    <w:abstractNumId w:val="190"/>
  </w:num>
  <w:num w:numId="169" w16cid:durableId="541134685">
    <w:abstractNumId w:val="30"/>
  </w:num>
  <w:num w:numId="170" w16cid:durableId="1812139714">
    <w:abstractNumId w:val="4"/>
  </w:num>
  <w:num w:numId="171" w16cid:durableId="1886793974">
    <w:abstractNumId w:val="153"/>
  </w:num>
  <w:num w:numId="172" w16cid:durableId="1786002636">
    <w:abstractNumId w:val="15"/>
  </w:num>
  <w:num w:numId="173" w16cid:durableId="1109163316">
    <w:abstractNumId w:val="48"/>
  </w:num>
  <w:num w:numId="174" w16cid:durableId="992180884">
    <w:abstractNumId w:val="32"/>
  </w:num>
  <w:num w:numId="175" w16cid:durableId="848056888">
    <w:abstractNumId w:val="115"/>
  </w:num>
  <w:num w:numId="176" w16cid:durableId="1371758343">
    <w:abstractNumId w:val="206"/>
  </w:num>
  <w:num w:numId="177" w16cid:durableId="1664503550">
    <w:abstractNumId w:val="137"/>
  </w:num>
  <w:num w:numId="178" w16cid:durableId="484787745">
    <w:abstractNumId w:val="40"/>
  </w:num>
  <w:num w:numId="179" w16cid:durableId="431315475">
    <w:abstractNumId w:val="27"/>
  </w:num>
  <w:num w:numId="180" w16cid:durableId="1115175818">
    <w:abstractNumId w:val="156"/>
  </w:num>
  <w:num w:numId="181" w16cid:durableId="950891399">
    <w:abstractNumId w:val="169"/>
  </w:num>
  <w:num w:numId="182" w16cid:durableId="1956405924">
    <w:abstractNumId w:val="111"/>
  </w:num>
  <w:num w:numId="183" w16cid:durableId="241449682">
    <w:abstractNumId w:val="196"/>
  </w:num>
  <w:num w:numId="184" w16cid:durableId="323824692">
    <w:abstractNumId w:val="124"/>
  </w:num>
  <w:num w:numId="185" w16cid:durableId="653723877">
    <w:abstractNumId w:val="25"/>
  </w:num>
  <w:num w:numId="186" w16cid:durableId="1036076398">
    <w:abstractNumId w:val="178"/>
  </w:num>
  <w:num w:numId="187" w16cid:durableId="1073814794">
    <w:abstractNumId w:val="145"/>
  </w:num>
  <w:num w:numId="188" w16cid:durableId="1184395046">
    <w:abstractNumId w:val="130"/>
  </w:num>
  <w:num w:numId="189" w16cid:durableId="1697736620">
    <w:abstractNumId w:val="126"/>
  </w:num>
  <w:num w:numId="190" w16cid:durableId="1122577087">
    <w:abstractNumId w:val="63"/>
  </w:num>
  <w:num w:numId="191" w16cid:durableId="663972554">
    <w:abstractNumId w:val="17"/>
  </w:num>
  <w:num w:numId="192" w16cid:durableId="1464929964">
    <w:abstractNumId w:val="136"/>
  </w:num>
  <w:num w:numId="193" w16cid:durableId="1269464269">
    <w:abstractNumId w:val="54"/>
  </w:num>
  <w:num w:numId="194" w16cid:durableId="1759712233">
    <w:abstractNumId w:val="193"/>
  </w:num>
  <w:num w:numId="195" w16cid:durableId="1872955815">
    <w:abstractNumId w:val="8"/>
  </w:num>
  <w:num w:numId="196" w16cid:durableId="2062944245">
    <w:abstractNumId w:val="165"/>
  </w:num>
  <w:num w:numId="197" w16cid:durableId="1019890283">
    <w:abstractNumId w:val="77"/>
  </w:num>
  <w:num w:numId="198" w16cid:durableId="1284072274">
    <w:abstractNumId w:val="201"/>
  </w:num>
  <w:num w:numId="199" w16cid:durableId="1463646997">
    <w:abstractNumId w:val="92"/>
  </w:num>
  <w:num w:numId="200" w16cid:durableId="1121998430">
    <w:abstractNumId w:val="21"/>
  </w:num>
  <w:num w:numId="201" w16cid:durableId="2048332325">
    <w:abstractNumId w:val="121"/>
  </w:num>
  <w:num w:numId="202" w16cid:durableId="1995986296">
    <w:abstractNumId w:val="71"/>
  </w:num>
  <w:num w:numId="203" w16cid:durableId="1993673010">
    <w:abstractNumId w:val="155"/>
  </w:num>
  <w:num w:numId="204" w16cid:durableId="359207589">
    <w:abstractNumId w:val="162"/>
  </w:num>
  <w:num w:numId="205" w16cid:durableId="693074282">
    <w:abstractNumId w:val="44"/>
  </w:num>
  <w:num w:numId="206" w16cid:durableId="1342320942">
    <w:abstractNumId w:val="163"/>
  </w:num>
  <w:num w:numId="207" w16cid:durableId="922300917">
    <w:abstractNumId w:val="88"/>
  </w:num>
  <w:num w:numId="208" w16cid:durableId="570232239">
    <w:abstractNumId w:val="64"/>
  </w:num>
  <w:num w:numId="209" w16cid:durableId="571159019">
    <w:abstractNumId w:val="83"/>
  </w:num>
  <w:num w:numId="210" w16cid:durableId="781417831">
    <w:abstractNumId w:val="4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50"/>
    <w:rsid w:val="000018A8"/>
    <w:rsid w:val="000A1FF2"/>
    <w:rsid w:val="000D75FA"/>
    <w:rsid w:val="00185596"/>
    <w:rsid w:val="00285FFE"/>
    <w:rsid w:val="003119F9"/>
    <w:rsid w:val="00362D24"/>
    <w:rsid w:val="003B6027"/>
    <w:rsid w:val="003E2DE3"/>
    <w:rsid w:val="004A7F0B"/>
    <w:rsid w:val="00503422"/>
    <w:rsid w:val="005555B6"/>
    <w:rsid w:val="00592E73"/>
    <w:rsid w:val="00601D52"/>
    <w:rsid w:val="006516E3"/>
    <w:rsid w:val="00664AF3"/>
    <w:rsid w:val="006F70FA"/>
    <w:rsid w:val="00711509"/>
    <w:rsid w:val="007536BC"/>
    <w:rsid w:val="00817B1E"/>
    <w:rsid w:val="00905CA8"/>
    <w:rsid w:val="00910208"/>
    <w:rsid w:val="00985302"/>
    <w:rsid w:val="009C4416"/>
    <w:rsid w:val="00A05B4C"/>
    <w:rsid w:val="00A815DE"/>
    <w:rsid w:val="00A82E49"/>
    <w:rsid w:val="00AA273F"/>
    <w:rsid w:val="00AF6EE7"/>
    <w:rsid w:val="00B37E13"/>
    <w:rsid w:val="00BE5786"/>
    <w:rsid w:val="00C5384F"/>
    <w:rsid w:val="00C53BBD"/>
    <w:rsid w:val="00CC472C"/>
    <w:rsid w:val="00D56CA6"/>
    <w:rsid w:val="00E46A93"/>
    <w:rsid w:val="00E87450"/>
    <w:rsid w:val="00E92AA1"/>
    <w:rsid w:val="00EE3520"/>
    <w:rsid w:val="00F6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4FB91"/>
  <w15:chartTrackingRefBased/>
  <w15:docId w15:val="{CA418026-6A54-9E48-96A0-659FA3E5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450"/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F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7450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5D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7450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E87450"/>
    <w:pPr>
      <w:spacing w:after="120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E87450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nhideWhenUsed/>
    <w:rsid w:val="00E87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87450"/>
    <w:rPr>
      <w:rFonts w:ascii="Times New Roman" w:eastAsia="Times New Roman" w:hAnsi="Times New Roman" w:cs="Times New Roman"/>
      <w:lang w:val="en-US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E87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E87450"/>
    <w:rPr>
      <w:rFonts w:ascii="Times New Roman" w:eastAsia="Times New Roman" w:hAnsi="Times New Roman" w:cs="Times New Roman"/>
      <w:lang w:val="en-US"/>
    </w:rPr>
  </w:style>
  <w:style w:type="paragraph" w:styleId="a9">
    <w:name w:val="No Spacing"/>
    <w:link w:val="aa"/>
    <w:uiPriority w:val="1"/>
    <w:qFormat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E87450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E87450"/>
  </w:style>
  <w:style w:type="paragraph" w:customStyle="1" w:styleId="s31">
    <w:name w:val="s3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10">
    <w:name w:val="s10"/>
    <w:basedOn w:val="a0"/>
    <w:rsid w:val="00E87450"/>
  </w:style>
  <w:style w:type="paragraph" w:styleId="ab">
    <w:name w:val="Normal (Web)"/>
    <w:basedOn w:val="a"/>
    <w:uiPriority w:val="99"/>
    <w:unhideWhenUsed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32">
    <w:name w:val="s32"/>
    <w:basedOn w:val="a0"/>
    <w:rsid w:val="00E87450"/>
  </w:style>
  <w:style w:type="character" w:customStyle="1" w:styleId="apple-converted-space">
    <w:name w:val="apple-converted-space"/>
    <w:basedOn w:val="a0"/>
    <w:rsid w:val="00E87450"/>
  </w:style>
  <w:style w:type="character" w:customStyle="1" w:styleId="s34">
    <w:name w:val="s34"/>
    <w:basedOn w:val="a0"/>
    <w:rsid w:val="00E87450"/>
  </w:style>
  <w:style w:type="paragraph" w:customStyle="1" w:styleId="s37">
    <w:name w:val="s37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28">
    <w:name w:val="s28"/>
    <w:basedOn w:val="a0"/>
    <w:rsid w:val="00E87450"/>
  </w:style>
  <w:style w:type="paragraph" w:customStyle="1" w:styleId="s39">
    <w:name w:val="s39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40">
    <w:name w:val="s40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character" w:customStyle="1" w:styleId="s7">
    <w:name w:val="s7"/>
    <w:basedOn w:val="a0"/>
    <w:rsid w:val="00E87450"/>
  </w:style>
  <w:style w:type="paragraph" w:customStyle="1" w:styleId="s41">
    <w:name w:val="s41"/>
    <w:basedOn w:val="a"/>
    <w:rsid w:val="00E87450"/>
    <w:pPr>
      <w:spacing w:before="100" w:beforeAutospacing="1" w:after="100" w:afterAutospacing="1"/>
    </w:pPr>
    <w:rPr>
      <w:lang w:val="ru-RU" w:eastAsia="ru-RU"/>
    </w:rPr>
  </w:style>
  <w:style w:type="paragraph" w:customStyle="1" w:styleId="s12">
    <w:name w:val="s12"/>
    <w:basedOn w:val="a"/>
    <w:rsid w:val="00985302"/>
    <w:pPr>
      <w:spacing w:before="100" w:beforeAutospacing="1" w:after="100" w:afterAutospacing="1"/>
    </w:pPr>
    <w:rPr>
      <w:lang w:val="ru-RU" w:eastAsia="ru-RU"/>
    </w:rPr>
  </w:style>
  <w:style w:type="character" w:customStyle="1" w:styleId="s25">
    <w:name w:val="s25"/>
    <w:basedOn w:val="a0"/>
    <w:rsid w:val="00985302"/>
  </w:style>
  <w:style w:type="character" w:customStyle="1" w:styleId="s26">
    <w:name w:val="s26"/>
    <w:basedOn w:val="a0"/>
    <w:rsid w:val="00985302"/>
  </w:style>
  <w:style w:type="paragraph" w:styleId="ac">
    <w:name w:val="List Paragraph"/>
    <w:basedOn w:val="a"/>
    <w:uiPriority w:val="1"/>
    <w:qFormat/>
    <w:rsid w:val="000D75F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D75FA"/>
    <w:pPr>
      <w:widowControl w:val="0"/>
    </w:pPr>
    <w:rPr>
      <w:rFonts w:ascii="Trebuchet MS" w:eastAsia="Trebuchet MS" w:hAnsi="Trebuchet MS" w:cs="Trebuchet MS"/>
      <w:sz w:val="22"/>
      <w:szCs w:val="22"/>
      <w:lang w:val="ru-RU"/>
    </w:rPr>
  </w:style>
  <w:style w:type="character" w:styleId="ad">
    <w:name w:val="Strong"/>
    <w:basedOn w:val="a0"/>
    <w:uiPriority w:val="22"/>
    <w:qFormat/>
    <w:rsid w:val="00AF6EE7"/>
    <w:rPr>
      <w:b/>
      <w:bCs/>
    </w:rPr>
  </w:style>
  <w:style w:type="character" w:customStyle="1" w:styleId="20">
    <w:name w:val="Заголовок 2 Знак"/>
    <w:basedOn w:val="a0"/>
    <w:link w:val="2"/>
    <w:rsid w:val="00285F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A815DE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9574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81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965">
          <w:marLeft w:val="51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5614">
          <w:marLeft w:val="510"/>
          <w:marRight w:val="141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6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2F28-5525-4DEC-934B-26AD0BFC1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4792</Words>
  <Characters>27316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7</cp:revision>
  <dcterms:created xsi:type="dcterms:W3CDTF">2025-12-11T12:04:00Z</dcterms:created>
  <dcterms:modified xsi:type="dcterms:W3CDTF">2026-06-09T12:43:00Z</dcterms:modified>
</cp:coreProperties>
</file>