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keepNext w:val="false"/>
        <w:spacing w:lineRule="auto" w:line="240" w:before="0" w:after="0"/>
        <w:ind w:left="567" w:right="0" w:hanging="0"/>
        <w:jc w:val="left"/>
        <w:rPr>
          <w:rFonts w:ascii="Times New Roman" w:hAnsi="Times New Roman"/>
          <w:b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Специалист по охране труда</w:t>
      </w:r>
    </w:p>
    <w:p>
      <w:pPr>
        <w:pStyle w:val="1"/>
        <w:spacing w:lineRule="auto" w:line="240" w:before="0" w:after="0"/>
        <w:ind w:left="567" w:right="0" w:hanging="0"/>
        <w:jc w:val="left"/>
        <w:rPr>
          <w:rFonts w:ascii="Times New Roman" w:hAnsi="Times New Roman"/>
          <w:b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(филиал )</w:t>
        <w:tab/>
        <w:tab/>
        <w:tab/>
        <w:tab/>
      </w:r>
    </w:p>
    <w:p>
      <w:pPr>
        <w:pStyle w:val="Style37"/>
        <w:jc w:val="left"/>
        <w:rPr>
          <w:rFonts w:ascii="Times New Roman" w:hAnsi="Times New Roman"/>
          <w:b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Style30"/>
        <w:widowControl/>
        <w:spacing w:lineRule="auto" w:line="240" w:before="0" w:after="0"/>
        <w:ind w:left="567" w:right="0" w:hanging="0"/>
        <w:jc w:val="left"/>
        <w:rPr>
          <w:rFonts w:ascii="Times New Roman" w:hAnsi="Times New Roman"/>
          <w:b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Заработная плата: от 82 000 </w:t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4"/>
          <w:szCs w:val="24"/>
        </w:rPr>
        <w:t>рублей</w:t>
      </w:r>
    </w:p>
    <w:p>
      <w:pPr>
        <w:pStyle w:val="Style30"/>
        <w:widowControl/>
        <w:spacing w:before="0" w:after="0"/>
        <w:ind w:left="900" w:right="0" w:hanging="0"/>
        <w:jc w:val="left"/>
        <w:rPr>
          <w:rFonts w:ascii="Times New Roman" w:hAnsi="Times New Roman"/>
          <w:b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Style30"/>
        <w:widowControl/>
        <w:spacing w:lineRule="auto" w:line="240" w:before="0" w:after="0"/>
        <w:ind w:left="567" w:right="0" w:hanging="0"/>
        <w:jc w:val="left"/>
        <w:rPr>
          <w:rFonts w:ascii="Times New Roman" w:hAnsi="Times New Roman"/>
          <w:b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4"/>
          <w:szCs w:val="24"/>
        </w:rPr>
        <w:t>Требования:</w:t>
      </w:r>
    </w:p>
    <w:p>
      <w:pPr>
        <w:pStyle w:val="Style30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left"/>
        <w:rPr>
          <w:rFonts w:ascii="Times New Roman" w:hAnsi="Times New Roman"/>
          <w:b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Высшее профессиональное образование по направлению "Техносферная безопасность" или высшее профессиональное (техническое) образование.</w:t>
      </w:r>
    </w:p>
    <w:p>
      <w:pPr>
        <w:pStyle w:val="Style30"/>
        <w:widowControl/>
        <w:spacing w:lineRule="auto" w:line="240" w:before="0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pacing w:lineRule="auto" w:line="240" w:before="0" w:after="0"/>
        <w:jc w:val="left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На стартовые должности возможно трудоустройство студентов выпускных курсов, обучающихся по техническим специальностям, в т.ч. на 0,5 ставки.</w:t>
      </w:r>
    </w:p>
    <w:p>
      <w:pPr>
        <w:pStyle w:val="Style30"/>
        <w:widowControl/>
        <w:spacing w:before="0" w:after="0"/>
        <w:ind w:left="900" w:right="0" w:hanging="0"/>
        <w:jc w:val="left"/>
        <w:rPr>
          <w:rFonts w:ascii="Times New Roman" w:hAnsi="Times New Roman"/>
          <w:b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Style30"/>
        <w:widowControl/>
        <w:spacing w:lineRule="auto" w:line="240" w:before="0" w:after="0"/>
        <w:ind w:left="567" w:right="0" w:hanging="0"/>
        <w:jc w:val="left"/>
        <w:rPr>
          <w:rFonts w:ascii="Times New Roman" w:hAnsi="Times New Roman"/>
          <w:b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4"/>
          <w:szCs w:val="24"/>
        </w:rPr>
        <w:t>Обязанности:</w:t>
      </w:r>
    </w:p>
    <w:p>
      <w:pPr>
        <w:pStyle w:val="Style30"/>
        <w:widowControl/>
        <w:numPr>
          <w:ilvl w:val="0"/>
          <w:numId w:val="3"/>
        </w:numPr>
        <w:spacing w:lineRule="auto" w:line="240" w:before="0" w:after="0"/>
        <w:jc w:val="lef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Участие в разработке и контроле функционирования системы управления охраной труда в организации;</w:t>
      </w:r>
    </w:p>
    <w:p>
      <w:pPr>
        <w:pStyle w:val="Style30"/>
        <w:widowControl/>
        <w:numPr>
          <w:ilvl w:val="0"/>
          <w:numId w:val="3"/>
        </w:numPr>
        <w:spacing w:lineRule="auto" w:line="240" w:before="0" w:after="0"/>
        <w:jc w:val="lef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Осуществление контроля за соблюдением требований НПА по охране труда, проведение профилактических работ по предупреждению производственного травматизма и профессиональных заболеваний;</w:t>
      </w:r>
    </w:p>
    <w:p>
      <w:pPr>
        <w:pStyle w:val="Style30"/>
        <w:widowControl/>
        <w:numPr>
          <w:ilvl w:val="0"/>
          <w:numId w:val="3"/>
        </w:numPr>
        <w:spacing w:lineRule="auto" w:line="240" w:before="0" w:after="0"/>
        <w:jc w:val="lef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Осуществление контроля за своевременностью и полнотой обеспечения работников организации специальной одеждой и другими СИЗ;</w:t>
      </w:r>
    </w:p>
    <w:p>
      <w:pPr>
        <w:pStyle w:val="Style30"/>
        <w:widowControl/>
        <w:numPr>
          <w:ilvl w:val="0"/>
          <w:numId w:val="3"/>
        </w:numPr>
        <w:spacing w:lineRule="auto" w:line="240" w:before="0" w:after="0"/>
        <w:jc w:val="lef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Выявление потребности в обучении работников организации в области охраны труда;</w:t>
      </w:r>
    </w:p>
    <w:p>
      <w:pPr>
        <w:pStyle w:val="Style30"/>
        <w:widowControl/>
        <w:numPr>
          <w:ilvl w:val="0"/>
          <w:numId w:val="3"/>
        </w:numPr>
        <w:spacing w:lineRule="auto" w:line="240" w:before="0" w:after="0"/>
        <w:jc w:val="lef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Организация и участие в проведении специальной оценки условий труда;</w:t>
      </w:r>
    </w:p>
    <w:p>
      <w:pPr>
        <w:pStyle w:val="Style30"/>
        <w:widowControl/>
        <w:numPr>
          <w:ilvl w:val="0"/>
          <w:numId w:val="3"/>
        </w:numPr>
        <w:spacing w:lineRule="auto" w:line="240" w:before="0" w:after="0"/>
        <w:jc w:val="lef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Организация и участие в работе по определению контингента работников, подлежащих обязательным мед. Осмотрам.</w:t>
      </w:r>
    </w:p>
    <w:p>
      <w:pPr>
        <w:pStyle w:val="Style30"/>
        <w:widowControl/>
        <w:numPr>
          <w:ilvl w:val="0"/>
          <w:numId w:val="3"/>
        </w:numPr>
        <w:spacing w:lineRule="auto" w:line="240" w:before="0" w:after="0"/>
        <w:jc w:val="lef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Участие в расследовании несчастных случаев на производстве;</w:t>
      </w:r>
    </w:p>
    <w:p>
      <w:pPr>
        <w:pStyle w:val="Style30"/>
        <w:widowControl/>
        <w:numPr>
          <w:ilvl w:val="0"/>
          <w:numId w:val="3"/>
        </w:numPr>
        <w:spacing w:lineRule="auto" w:line="240" w:before="0" w:after="0"/>
        <w:jc w:val="lef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Разработка программ по проведению вводного инструктажа по охране труда;</w:t>
      </w:r>
    </w:p>
    <w:p>
      <w:pPr>
        <w:pStyle w:val="Style30"/>
        <w:widowControl/>
        <w:numPr>
          <w:ilvl w:val="0"/>
          <w:numId w:val="3"/>
        </w:numPr>
        <w:spacing w:lineRule="auto" w:line="240" w:before="0" w:after="0"/>
        <w:jc w:val="lef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Проведение вводного инструктажа по охране труда.</w:t>
      </w:r>
    </w:p>
    <w:p>
      <w:pPr>
        <w:pStyle w:val="Style30"/>
        <w:widowControl/>
        <w:spacing w:lineRule="auto" w:line="240" w:before="0" w:after="0"/>
        <w:jc w:val="lef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Style30"/>
        <w:widowControl/>
        <w:spacing w:lineRule="auto" w:line="240" w:before="0" w:after="0"/>
        <w:ind w:left="567" w:right="0" w:hanging="0"/>
        <w:jc w:val="left"/>
        <w:rPr>
          <w:rFonts w:ascii="Times New Roman" w:hAnsi="Times New Roman"/>
          <w:b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4"/>
          <w:szCs w:val="24"/>
        </w:rPr>
        <w:t>Место работы:</w:t>
      </w:r>
    </w:p>
    <w:p>
      <w:pPr>
        <w:pStyle w:val="Style30"/>
        <w:widowControl/>
        <w:spacing w:lineRule="auto" w:line="240" w:before="0" w:after="0"/>
        <w:ind w:left="567" w:right="0" w:hanging="0"/>
        <w:jc w:val="lef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ПАО «Камчатскэнерго», г.Петропавловск-Камчатский</w:t>
      </w:r>
    </w:p>
    <w:p>
      <w:pPr>
        <w:pStyle w:val="Style30"/>
        <w:widowControl/>
        <w:spacing w:before="0" w:after="0"/>
        <w:ind w:left="900" w:right="0" w:hanging="0"/>
        <w:jc w:val="left"/>
        <w:rPr>
          <w:rFonts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> </w:t>
      </w:r>
    </w:p>
    <w:p>
      <w:pPr>
        <w:pStyle w:val="Style30"/>
        <w:widowControl/>
        <w:spacing w:lineRule="auto" w:line="240" w:before="0" w:after="0"/>
        <w:ind w:left="567" w:right="0" w:hanging="0"/>
        <w:jc w:val="left"/>
        <w:rPr>
          <w:rFonts w:ascii="Times New Roman" w:hAnsi="Times New Roman"/>
          <w:b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4"/>
          <w:szCs w:val="24"/>
        </w:rPr>
        <w:t>Условия работы:</w:t>
      </w:r>
    </w:p>
    <w:p>
      <w:pPr>
        <w:pStyle w:val="Style30"/>
        <w:widowControl/>
        <w:numPr>
          <w:ilvl w:val="0"/>
          <w:numId w:val="4"/>
        </w:numPr>
        <w:spacing w:lineRule="auto" w:line="240" w:before="0" w:after="0"/>
        <w:jc w:val="lef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Официальное трудоустройство с предоставлением всех гарантий по ТК РФ;</w:t>
      </w:r>
    </w:p>
    <w:p>
      <w:pPr>
        <w:pStyle w:val="Style30"/>
        <w:widowControl/>
        <w:numPr>
          <w:ilvl w:val="0"/>
          <w:numId w:val="4"/>
        </w:numPr>
        <w:spacing w:lineRule="auto" w:line="240" w:before="0" w:after="0"/>
        <w:jc w:val="lef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Пятидневная рабочая неделя; </w:t>
      </w:r>
    </w:p>
    <w:p>
      <w:pPr>
        <w:pStyle w:val="Style30"/>
        <w:widowControl/>
        <w:numPr>
          <w:ilvl w:val="0"/>
          <w:numId w:val="4"/>
        </w:numPr>
        <w:spacing w:lineRule="auto" w:line="240" w:before="0" w:after="0"/>
        <w:jc w:val="lef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Возможность трудоустройства на неполный рабочий день с гибким режимом работы;</w:t>
      </w:r>
    </w:p>
    <w:p>
      <w:pPr>
        <w:pStyle w:val="Style30"/>
        <w:widowControl/>
        <w:numPr>
          <w:ilvl w:val="0"/>
          <w:numId w:val="4"/>
        </w:numPr>
        <w:spacing w:lineRule="auto" w:line="240" w:before="0" w:after="0"/>
        <w:jc w:val="lef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Своевременная выплата заработной платы;</w:t>
      </w:r>
    </w:p>
    <w:p>
      <w:pPr>
        <w:pStyle w:val="Style30"/>
        <w:widowControl/>
        <w:numPr>
          <w:ilvl w:val="0"/>
          <w:numId w:val="4"/>
        </w:numPr>
        <w:spacing w:lineRule="auto" w:line="240" w:before="0" w:after="0"/>
        <w:jc w:val="lef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Повышение квалификации за счет работодателя;</w:t>
      </w:r>
    </w:p>
    <w:p>
      <w:pPr>
        <w:pStyle w:val="Style30"/>
        <w:widowControl/>
        <w:numPr>
          <w:ilvl w:val="0"/>
          <w:numId w:val="4"/>
        </w:numPr>
        <w:spacing w:lineRule="auto" w:line="240" w:before="0" w:after="0"/>
        <w:jc w:val="lef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Корпоративное обучение и развитие по стандартам Группы РусГидро;</w:t>
      </w:r>
    </w:p>
    <w:p>
      <w:pPr>
        <w:pStyle w:val="Style30"/>
        <w:widowControl/>
        <w:numPr>
          <w:ilvl w:val="0"/>
          <w:numId w:val="4"/>
        </w:numPr>
        <w:spacing w:lineRule="auto" w:line="240" w:before="0" w:after="0"/>
        <w:jc w:val="lef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Возможность карьерного роста от специалиста до технического руководителя </w:t>
      </w:r>
    </w:p>
    <w:p>
      <w:pPr>
        <w:pStyle w:val="Style30"/>
        <w:widowControl/>
        <w:numPr>
          <w:ilvl w:val="0"/>
          <w:numId w:val="0"/>
        </w:numPr>
        <w:spacing w:lineRule="auto" w:line="240" w:before="0" w:after="0"/>
        <w:ind w:left="1287" w:hanging="0"/>
        <w:jc w:val="lef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ПАО «Камчатскэнерго».</w:t>
      </w:r>
    </w:p>
    <w:p>
      <w:pPr>
        <w:pStyle w:val="Style30"/>
        <w:widowControl/>
        <w:spacing w:before="0" w:after="0"/>
        <w:ind w:left="900" w:right="0" w:hanging="0"/>
        <w:jc w:val="left"/>
        <w:rPr>
          <w:rFonts w:ascii="Times New Roman" w:hAnsi="Times New Roman"/>
          <w:b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Style30"/>
        <w:widowControl/>
        <w:spacing w:lineRule="auto" w:line="240" w:before="0" w:after="0"/>
        <w:ind w:left="567" w:right="0" w:hanging="0"/>
        <w:jc w:val="left"/>
        <w:rPr>
          <w:rFonts w:ascii="Times New Roman" w:hAnsi="Times New Roman"/>
          <w:b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4"/>
          <w:szCs w:val="24"/>
        </w:rPr>
        <w:t>Гарантии и компенсации:</w:t>
      </w:r>
    </w:p>
    <w:p>
      <w:pPr>
        <w:pStyle w:val="Style30"/>
        <w:widowControl/>
        <w:numPr>
          <w:ilvl w:val="0"/>
          <w:numId w:val="5"/>
        </w:numPr>
        <w:spacing w:lineRule="auto" w:line="240" w:before="0" w:after="0"/>
        <w:jc w:val="lef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Ежегодный оплачиваемый отпуск от 52 календарных дней;</w:t>
      </w:r>
    </w:p>
    <w:p>
      <w:pPr>
        <w:pStyle w:val="Style30"/>
        <w:widowControl/>
        <w:numPr>
          <w:ilvl w:val="0"/>
          <w:numId w:val="5"/>
        </w:numPr>
        <w:spacing w:lineRule="auto" w:line="240" w:before="0" w:after="0"/>
        <w:jc w:val="lef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Компенсация стоимости проезда к месту проведения отпуска 1 раз в 2 года работнику и детям до 18 лет;</w:t>
      </w:r>
    </w:p>
    <w:p>
      <w:pPr>
        <w:pStyle w:val="Style30"/>
        <w:widowControl/>
        <w:numPr>
          <w:ilvl w:val="0"/>
          <w:numId w:val="5"/>
        </w:numPr>
        <w:spacing w:lineRule="auto" w:line="240" w:before="0" w:after="0"/>
        <w:jc w:val="lef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Установление надбавки за стаж работы в условиях Крайнего Севера в ускоренном порядке.</w:t>
      </w:r>
    </w:p>
    <w:p>
      <w:pPr>
        <w:pStyle w:val="Style30"/>
        <w:widowControl/>
        <w:numPr>
          <w:ilvl w:val="0"/>
          <w:numId w:val="5"/>
        </w:numPr>
        <w:spacing w:lineRule="auto" w:line="240" w:before="0" w:after="0"/>
        <w:jc w:val="lef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Дополнительный оплачиваемый отпуск в связи с семейными обстоятельствами.</w:t>
      </w:r>
    </w:p>
    <w:p>
      <w:pPr>
        <w:pStyle w:val="Style30"/>
        <w:widowControl/>
        <w:spacing w:lineRule="auto" w:line="240" w:before="0" w:after="0"/>
        <w:jc w:val="lef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Style30"/>
        <w:widowControl/>
        <w:spacing w:lineRule="auto" w:line="240" w:before="0" w:after="0"/>
        <w:jc w:val="left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Контакты:  </w:t>
      </w:r>
      <w:r>
        <w:rPr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</w:rPr>
        <w:t>+7 (914) 629-63-47</w:t>
      </w:r>
    </w:p>
    <w:p>
      <w:pPr>
        <w:pStyle w:val="Style30"/>
        <w:widowControl/>
        <w:suppressAutoHyphens w:val="true"/>
        <w:overflowPunct w:val="true"/>
        <w:bidi w:val="0"/>
        <w:spacing w:lineRule="auto" w:line="240" w:before="0" w:after="0"/>
        <w:ind w:left="567" w:right="0" w:hanging="567"/>
        <w:jc w:val="left"/>
        <w:rPr>
          <w:rFonts w:ascii="Times New Roman" w:hAnsi="Times New Roman"/>
          <w:b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Резюме направлять на электронный адрес: </w:t>
      </w:r>
      <w:r>
        <w:rPr>
          <w:rStyle w:val="-"/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4"/>
          <w:szCs w:val="24"/>
        </w:rPr>
        <w:t>zyuzinaav@rushydro.ru</w:t>
      </w:r>
    </w:p>
    <w:p>
      <w:pPr>
        <w:pStyle w:val="Style30"/>
        <w:widowControl/>
        <w:suppressAutoHyphens w:val="true"/>
        <w:overflowPunct w:val="true"/>
        <w:bidi w:val="0"/>
        <w:spacing w:lineRule="auto" w:line="240" w:before="0" w:after="0"/>
        <w:ind w:left="567" w:right="0" w:hanging="567"/>
        <w:jc w:val="left"/>
        <w:rPr>
          <w:rFonts w:ascii="Times New Roman" w:hAnsi="Times New Roman"/>
          <w:b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Style30"/>
        <w:widowControl/>
        <w:spacing w:lineRule="auto" w:line="240" w:before="0" w:after="0"/>
        <w:ind w:left="567" w:right="0" w:hanging="0"/>
        <w:jc w:val="left"/>
        <w:rPr>
          <w:rFonts w:ascii="Times New Roman" w:hAnsi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2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49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007"/>
        </w:tabs>
        <w:ind w:left="200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87"/>
        </w:tabs>
        <w:ind w:left="308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167"/>
        </w:tabs>
        <w:ind w:left="4167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007"/>
        </w:tabs>
        <w:ind w:left="200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87"/>
        </w:tabs>
        <w:ind w:left="308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167"/>
        </w:tabs>
        <w:ind w:left="4167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007"/>
        </w:tabs>
        <w:ind w:left="200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87"/>
        </w:tabs>
        <w:ind w:left="308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167"/>
        </w:tabs>
        <w:ind w:left="4167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95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29"/>
    <w:next w:val="Style37"/>
    <w:qFormat/>
    <w:pPr>
      <w:numPr>
        <w:ilvl w:val="0"/>
        <w:numId w:val="0"/>
      </w:numPr>
      <w:spacing w:before="0" w:after="0"/>
      <w:outlineLvl w:val="0"/>
    </w:pPr>
    <w:rPr/>
  </w:style>
  <w:style w:type="paragraph" w:styleId="2">
    <w:name w:val="Heading 2"/>
    <w:basedOn w:val="Style29"/>
    <w:next w:val="Style30"/>
    <w:qFormat/>
    <w:pPr>
      <w:numPr>
        <w:ilvl w:val="0"/>
        <w:numId w:val="0"/>
      </w:numPr>
      <w:spacing w:before="0" w:after="0"/>
      <w:outlineLvl w:val="1"/>
    </w:pPr>
    <w:rPr/>
  </w:style>
  <w:style w:type="paragraph" w:styleId="3">
    <w:name w:val="Heading 3"/>
    <w:basedOn w:val="Style29"/>
    <w:next w:val="Style30"/>
    <w:qFormat/>
    <w:pPr>
      <w:numPr>
        <w:ilvl w:val="0"/>
        <w:numId w:val="0"/>
      </w:numPr>
      <w:spacing w:before="0" w:after="0"/>
      <w:outlineLvl w:val="2"/>
    </w:pPr>
    <w:rPr/>
  </w:style>
  <w:style w:type="paragraph" w:styleId="4">
    <w:name w:val="Heading 4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5">
    <w:name w:val="Heading 5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6">
    <w:name w:val="Heading 6"/>
    <w:basedOn w:val="Style29"/>
    <w:next w:val="Style30"/>
    <w:qFormat/>
    <w:pPr>
      <w:numPr>
        <w:ilvl w:val="0"/>
        <w:numId w:val="0"/>
      </w:numPr>
    </w:pPr>
    <w:rPr/>
  </w:style>
  <w:style w:type="paragraph" w:styleId="7">
    <w:name w:val="Heading 7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8">
    <w:name w:val="Heading 8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9">
    <w:name w:val="Heading 9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Style8">
    <w:name w:val="Footnote Reference"/>
    <w:rPr>
      <w:vertAlign w:val="superscript"/>
    </w:rPr>
  </w:style>
  <w:style w:type="character" w:styleId="Style9">
    <w:name w:val="Page Number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-">
    <w:name w:val="Hyperlink"/>
    <w:rPr>
      <w:color w:val="000080"/>
      <w:u w:val="single"/>
      <w:lang w:val="zxx" w:eastAsia="zxx" w:bidi="zxx"/>
    </w:rPr>
  </w:style>
  <w:style w:type="character" w:styleId="Style12">
    <w:name w:val="FollowedHyperlink"/>
    <w:rPr>
      <w:color w:val="800000"/>
      <w:u w:val="single"/>
      <w:lang w:val="zxx" w:eastAsia="zxx" w:bidi="zxx"/>
    </w:rPr>
  </w:style>
  <w:style w:type="character" w:styleId="Style13">
    <w:name w:val="Заполнитель"/>
    <w:qFormat/>
    <w:rPr>
      <w:smallCaps/>
      <w:color w:val="008080"/>
      <w:u w:val="dotted"/>
    </w:rPr>
  </w:style>
  <w:style w:type="character" w:styleId="Style14">
    <w:name w:val="Ссылка указателя"/>
    <w:qFormat/>
    <w:rPr/>
  </w:style>
  <w:style w:type="character" w:styleId="Style15">
    <w:name w:val="Символ концевой сноски"/>
    <w:qFormat/>
    <w:rPr>
      <w:vertAlign w:val="superscript"/>
    </w:rPr>
  </w:style>
  <w:style w:type="character" w:styleId="Style16">
    <w:name w:val="Line Number"/>
    <w:rPr/>
  </w:style>
  <w:style w:type="character" w:styleId="Style17">
    <w:name w:val="Основной элемент указателя"/>
    <w:qFormat/>
    <w:rPr>
      <w:b/>
      <w:bCs/>
    </w:rPr>
  </w:style>
  <w:style w:type="character" w:styleId="Style18">
    <w:name w:val="Endnote Reference"/>
    <w:rPr>
      <w:vertAlign w:val="superscript"/>
    </w:rPr>
  </w:style>
  <w:style w:type="character" w:styleId="Style19">
    <w:name w:val="Фуригана"/>
    <w:qFormat/>
    <w:rPr>
      <w:sz w:val="12"/>
      <w:szCs w:val="12"/>
      <w:u w:val="none"/>
      <w:em w:val="none"/>
    </w:rPr>
  </w:style>
  <w:style w:type="character" w:styleId="Style20">
    <w:name w:val="Вертикальное направление символов"/>
    <w:qFormat/>
    <w:rPr>
      <w:eastAsianLayout w:vert="true"/>
    </w:rPr>
  </w:style>
  <w:style w:type="character" w:styleId="Style21">
    <w:name w:val="Emphasis"/>
    <w:qFormat/>
    <w:rPr>
      <w:i/>
      <w:iCs/>
    </w:rPr>
  </w:style>
  <w:style w:type="character" w:styleId="Style22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23">
    <w:name w:val="Исходный текст"/>
    <w:qFormat/>
    <w:rPr>
      <w:rFonts w:ascii="Liberation Mono" w:hAnsi="Liberation Mono" w:eastAsia="Liberation Mono" w:cs="Liberation Mono"/>
    </w:rPr>
  </w:style>
  <w:style w:type="character" w:styleId="Style24">
    <w:name w:val="Пример"/>
    <w:qFormat/>
    <w:rPr>
      <w:rFonts w:ascii="Liberation Mono" w:hAnsi="Liberation Mono" w:eastAsia="Liberation Mono" w:cs="Liberation Mono"/>
    </w:rPr>
  </w:style>
  <w:style w:type="character" w:styleId="Style25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6">
    <w:name w:val="Переменная"/>
    <w:qFormat/>
    <w:rPr>
      <w:i/>
      <w:iCs/>
    </w:rPr>
  </w:style>
  <w:style w:type="character" w:styleId="Style27">
    <w:name w:val="Определение"/>
    <w:qFormat/>
    <w:rPr/>
  </w:style>
  <w:style w:type="character" w:styleId="Style28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9">
    <w:name w:val="Заголовок"/>
    <w:basedOn w:val="Normal"/>
    <w:next w:val="Style37"/>
    <w:qFormat/>
    <w:pPr>
      <w:keepNext w:val="false"/>
      <w:spacing w:before="0" w:after="0"/>
      <w:jc w:val="center"/>
    </w:pPr>
    <w:rPr>
      <w:b/>
    </w:rPr>
  </w:style>
  <w:style w:type="paragraph" w:styleId="Style30">
    <w:name w:val="Body Text"/>
    <w:basedOn w:val="Normal"/>
    <w:pPr>
      <w:jc w:val="both"/>
    </w:pPr>
    <w:rPr/>
  </w:style>
  <w:style w:type="paragraph" w:styleId="Style31">
    <w:name w:val="List"/>
    <w:basedOn w:val="Style30"/>
    <w:pPr/>
    <w:rPr>
      <w:rFonts w:cs="Lohit Devanagari"/>
    </w:rPr>
  </w:style>
  <w:style w:type="paragraph" w:styleId="Style32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3">
    <w:name w:val="Указатель"/>
    <w:basedOn w:val="Normal"/>
    <w:qFormat/>
    <w:pPr>
      <w:jc w:val="left"/>
    </w:pPr>
    <w:rPr>
      <w:rFonts w:cs="Lohit Devanagari"/>
    </w:rPr>
  </w:style>
  <w:style w:type="paragraph" w:styleId="Style34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5">
    <w:name w:val="Title"/>
    <w:basedOn w:val="Normal"/>
    <w:next w:val="Style37"/>
    <w:qFormat/>
    <w:pPr>
      <w:spacing w:before="0" w:after="170"/>
    </w:pPr>
    <w:rPr>
      <w:b/>
    </w:rPr>
  </w:style>
  <w:style w:type="paragraph" w:styleId="Style36">
    <w:name w:val="Subtitle"/>
    <w:basedOn w:val="Normal"/>
    <w:next w:val="Style37"/>
    <w:qFormat/>
    <w:pPr>
      <w:spacing w:before="0" w:after="0"/>
      <w:ind w:left="709" w:right="0" w:hanging="0"/>
      <w:jc w:val="both"/>
    </w:pPr>
    <w:rPr>
      <w:b/>
    </w:rPr>
  </w:style>
  <w:style w:type="paragraph" w:styleId="Style37">
    <w:name w:val="Body Text Indent"/>
    <w:basedOn w:val="Normal"/>
    <w:qFormat/>
    <w:pPr>
      <w:ind w:left="0" w:right="0" w:firstLine="709"/>
      <w:jc w:val="both"/>
    </w:pPr>
    <w:rPr/>
  </w:style>
  <w:style w:type="paragraph" w:styleId="Style38">
    <w:name w:val="Обратный отступ"/>
    <w:basedOn w:val="Style30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39">
    <w:name w:val="Salutation"/>
    <w:basedOn w:val="Normal"/>
    <w:pPr/>
    <w:rPr/>
  </w:style>
  <w:style w:type="paragraph" w:styleId="Style40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41">
    <w:name w:val="Отступы"/>
    <w:basedOn w:val="Style30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AnnotationText">
    <w:name w:val="Annotation Text"/>
    <w:qFormat/>
    <w:pPr>
      <w:widowControl w:val="false"/>
      <w:suppressAutoHyphens w:val="true"/>
      <w:overflowPunct w:val="true"/>
      <w:bidi w:val="0"/>
      <w:spacing w:before="0" w:after="0"/>
      <w:jc w:val="both"/>
    </w:pPr>
    <w:rPr>
      <w:rFonts w:ascii="Liberation Serif" w:hAnsi="Liberation Serif" w:eastAsia="Source Han Sans CN Regular" w:cs="Lohit Devanagari"/>
      <w:color w:val="auto"/>
      <w:kern w:val="2"/>
      <w:sz w:val="24"/>
      <w:szCs w:val="24"/>
      <w:lang w:val="ru-RU" w:eastAsia="ru-RU" w:bidi="ru-RU"/>
    </w:rPr>
  </w:style>
  <w:style w:type="paragraph" w:styleId="10">
    <w:name w:val="Заголовок 10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11">
    <w:name w:val="Нумерованный 1 начало"/>
    <w:basedOn w:val="Style31"/>
    <w:next w:val="ListBullet4"/>
    <w:qFormat/>
    <w:pPr>
      <w:spacing w:before="0" w:after="0"/>
      <w:ind w:left="0" w:right="0" w:hanging="0"/>
    </w:pPr>
    <w:rPr/>
  </w:style>
  <w:style w:type="paragraph" w:styleId="ListBullet4">
    <w:name w:val="List Bullet 4"/>
    <w:qFormat/>
    <w:pPr>
      <w:widowControl w:val="false"/>
      <w:numPr>
        <w:ilvl w:val="0"/>
        <w:numId w:val="1"/>
      </w:numPr>
      <w:suppressAutoHyphens w:val="true"/>
      <w:overflowPunct w:val="true"/>
      <w:bidi w:val="0"/>
      <w:spacing w:before="0" w:after="0"/>
      <w:jc w:val="both"/>
    </w:pPr>
    <w:rPr>
      <w:rFonts w:ascii="Liberation Serif" w:hAnsi="Liberation Serif" w:eastAsia="Source Han Sans CN Regular" w:cs="Lohit Devanagari"/>
      <w:color w:val="auto"/>
      <w:kern w:val="2"/>
      <w:sz w:val="24"/>
      <w:szCs w:val="24"/>
      <w:lang w:val="ru-RU" w:eastAsia="ru-RU" w:bidi="ru-RU"/>
    </w:rPr>
  </w:style>
  <w:style w:type="paragraph" w:styleId="12">
    <w:name w:val="Нумерованный 1 конец"/>
    <w:basedOn w:val="Style31"/>
    <w:next w:val="ListBullet4"/>
    <w:qFormat/>
    <w:pPr>
      <w:spacing w:before="0" w:after="0"/>
      <w:ind w:left="0" w:right="0" w:hanging="0"/>
    </w:pPr>
    <w:rPr/>
  </w:style>
  <w:style w:type="paragraph" w:styleId="13">
    <w:name w:val="Нумерованный 1 прод."/>
    <w:basedOn w:val="Style31"/>
    <w:qFormat/>
    <w:pPr>
      <w:spacing w:before="0" w:after="0"/>
      <w:ind w:left="0" w:right="0" w:hanging="0"/>
    </w:pPr>
    <w:rPr/>
  </w:style>
  <w:style w:type="paragraph" w:styleId="21">
    <w:name w:val="Нумерованный 2 начало"/>
    <w:basedOn w:val="Style31"/>
    <w:next w:val="ListNumber2"/>
    <w:qFormat/>
    <w:pPr>
      <w:spacing w:before="0" w:after="0"/>
      <w:ind w:left="0" w:right="0" w:hanging="0"/>
    </w:pPr>
    <w:rPr/>
  </w:style>
  <w:style w:type="paragraph" w:styleId="ListNumber2">
    <w:name w:val="List Number 2"/>
    <w:qFormat/>
    <w:pPr>
      <w:widowControl w:val="false"/>
      <w:suppressAutoHyphens w:val="true"/>
      <w:overflowPunct w:val="true"/>
      <w:bidi w:val="0"/>
      <w:spacing w:before="0" w:after="0"/>
      <w:jc w:val="both"/>
    </w:pPr>
    <w:rPr>
      <w:rFonts w:ascii="Liberation Serif" w:hAnsi="Liberation Serif" w:eastAsia="Source Han Sans CN Regular" w:cs="Lohit Devanagari"/>
      <w:color w:val="auto"/>
      <w:kern w:val="2"/>
      <w:sz w:val="24"/>
      <w:szCs w:val="24"/>
      <w:lang w:val="ru-RU" w:eastAsia="ru-RU" w:bidi="ru-RU"/>
    </w:rPr>
  </w:style>
  <w:style w:type="paragraph" w:styleId="22">
    <w:name w:val="Нумерованный 2 конец"/>
    <w:basedOn w:val="Style31"/>
    <w:next w:val="ListNumber2"/>
    <w:qFormat/>
    <w:pPr>
      <w:spacing w:before="0" w:after="0"/>
      <w:ind w:left="0" w:right="0" w:hanging="0"/>
    </w:pPr>
    <w:rPr/>
  </w:style>
  <w:style w:type="paragraph" w:styleId="23">
    <w:name w:val="Нумерованный 2 прод."/>
    <w:basedOn w:val="Style31"/>
    <w:qFormat/>
    <w:pPr>
      <w:spacing w:before="0" w:after="0"/>
      <w:ind w:left="0" w:right="0" w:hanging="0"/>
    </w:pPr>
    <w:rPr/>
  </w:style>
  <w:style w:type="paragraph" w:styleId="31">
    <w:name w:val="Нумерованный 3 начало"/>
    <w:basedOn w:val="Style31"/>
    <w:next w:val="ListNumber3"/>
    <w:qFormat/>
    <w:pPr>
      <w:spacing w:before="0" w:after="0"/>
      <w:ind w:left="0" w:right="0" w:hanging="0"/>
    </w:pPr>
    <w:rPr/>
  </w:style>
  <w:style w:type="paragraph" w:styleId="ListNumber3">
    <w:name w:val="List Number 3"/>
    <w:qFormat/>
    <w:pPr>
      <w:widowControl w:val="false"/>
      <w:suppressAutoHyphens w:val="true"/>
      <w:overflowPunct w:val="true"/>
      <w:bidi w:val="0"/>
      <w:spacing w:before="0" w:after="0"/>
      <w:jc w:val="both"/>
    </w:pPr>
    <w:rPr>
      <w:rFonts w:ascii="Liberation Serif" w:hAnsi="Liberation Serif" w:eastAsia="Source Han Sans CN Regular" w:cs="Lohit Devanagari"/>
      <w:color w:val="auto"/>
      <w:kern w:val="2"/>
      <w:sz w:val="24"/>
      <w:szCs w:val="24"/>
      <w:lang w:val="ru-RU" w:eastAsia="ru-RU" w:bidi="ru-RU"/>
    </w:rPr>
  </w:style>
  <w:style w:type="paragraph" w:styleId="32">
    <w:name w:val="Нумерованный 3 конец"/>
    <w:basedOn w:val="Style31"/>
    <w:next w:val="ListNumber3"/>
    <w:qFormat/>
    <w:pPr>
      <w:spacing w:before="0" w:after="0"/>
      <w:ind w:left="0" w:right="0" w:hanging="0"/>
    </w:pPr>
    <w:rPr/>
  </w:style>
  <w:style w:type="paragraph" w:styleId="33">
    <w:name w:val="Нумерованный 3 прод."/>
    <w:basedOn w:val="Style31"/>
    <w:qFormat/>
    <w:pPr>
      <w:spacing w:before="0" w:after="0"/>
      <w:ind w:left="0" w:right="0" w:hanging="0"/>
    </w:pPr>
    <w:rPr/>
  </w:style>
  <w:style w:type="paragraph" w:styleId="41">
    <w:name w:val="Нумерованный 4 начало"/>
    <w:basedOn w:val="Style31"/>
    <w:next w:val="ListNumber4"/>
    <w:qFormat/>
    <w:pPr>
      <w:spacing w:before="0" w:after="0"/>
      <w:ind w:left="0" w:right="0" w:hanging="0"/>
    </w:pPr>
    <w:rPr/>
  </w:style>
  <w:style w:type="paragraph" w:styleId="ListNumber4">
    <w:name w:val="List Number 4"/>
    <w:qFormat/>
    <w:pPr>
      <w:widowControl w:val="false"/>
      <w:suppressAutoHyphens w:val="true"/>
      <w:overflowPunct w:val="true"/>
      <w:bidi w:val="0"/>
      <w:spacing w:before="0" w:after="0"/>
      <w:jc w:val="both"/>
    </w:pPr>
    <w:rPr>
      <w:rFonts w:ascii="Liberation Serif" w:hAnsi="Liberation Serif" w:eastAsia="Source Han Sans CN Regular" w:cs="Lohit Devanagari"/>
      <w:color w:val="auto"/>
      <w:kern w:val="2"/>
      <w:sz w:val="24"/>
      <w:szCs w:val="24"/>
      <w:lang w:val="ru-RU" w:eastAsia="ru-RU" w:bidi="ru-RU"/>
    </w:rPr>
  </w:style>
  <w:style w:type="paragraph" w:styleId="42">
    <w:name w:val="Нумерованный 4 конец"/>
    <w:basedOn w:val="Style31"/>
    <w:next w:val="ListNumber4"/>
    <w:qFormat/>
    <w:pPr>
      <w:spacing w:before="0" w:after="0"/>
      <w:ind w:left="0" w:right="0" w:hanging="0"/>
    </w:pPr>
    <w:rPr/>
  </w:style>
  <w:style w:type="paragraph" w:styleId="43">
    <w:name w:val="Нумерованный 4 прод."/>
    <w:basedOn w:val="Style31"/>
    <w:qFormat/>
    <w:pPr>
      <w:spacing w:before="0" w:after="0"/>
      <w:ind w:left="0" w:right="0" w:hanging="0"/>
    </w:pPr>
    <w:rPr/>
  </w:style>
  <w:style w:type="paragraph" w:styleId="51">
    <w:name w:val="Нумерованный 5 начало"/>
    <w:basedOn w:val="Style31"/>
    <w:next w:val="ListNumber5"/>
    <w:qFormat/>
    <w:pPr>
      <w:spacing w:before="0" w:after="0"/>
      <w:ind w:left="0" w:right="0" w:hanging="0"/>
    </w:pPr>
    <w:rPr/>
  </w:style>
  <w:style w:type="paragraph" w:styleId="ListNumber5">
    <w:name w:val="List Number 5"/>
    <w:qFormat/>
    <w:pPr>
      <w:widowControl w:val="false"/>
      <w:suppressAutoHyphens w:val="true"/>
      <w:overflowPunct w:val="true"/>
      <w:bidi w:val="0"/>
      <w:spacing w:before="0" w:after="0"/>
      <w:jc w:val="both"/>
    </w:pPr>
    <w:rPr>
      <w:rFonts w:ascii="Liberation Serif" w:hAnsi="Liberation Serif" w:eastAsia="Source Han Sans CN Regular" w:cs="Lohit Devanagari"/>
      <w:color w:val="auto"/>
      <w:kern w:val="2"/>
      <w:sz w:val="24"/>
      <w:szCs w:val="24"/>
      <w:lang w:val="ru-RU" w:eastAsia="ru-RU" w:bidi="ru-RU"/>
    </w:rPr>
  </w:style>
  <w:style w:type="paragraph" w:styleId="52">
    <w:name w:val="Нумерованный 5 конец"/>
    <w:basedOn w:val="Style31"/>
    <w:next w:val="ListNumber5"/>
    <w:qFormat/>
    <w:pPr>
      <w:spacing w:before="0" w:after="0"/>
      <w:ind w:left="0" w:right="0" w:hanging="0"/>
    </w:pPr>
    <w:rPr/>
  </w:style>
  <w:style w:type="paragraph" w:styleId="53">
    <w:name w:val="Нумерованный 5 прод."/>
    <w:basedOn w:val="Style31"/>
    <w:qFormat/>
    <w:pPr>
      <w:spacing w:before="0" w:after="0"/>
      <w:ind w:left="0" w:right="0" w:hanging="0"/>
    </w:pPr>
    <w:rPr/>
  </w:style>
  <w:style w:type="paragraph" w:styleId="14">
    <w:name w:val="Список 1 начало"/>
    <w:basedOn w:val="Style31"/>
    <w:next w:val="ListBullet3"/>
    <w:qFormat/>
    <w:pPr>
      <w:spacing w:before="0" w:after="0"/>
      <w:ind w:left="0" w:right="0" w:hanging="0"/>
    </w:pPr>
    <w:rPr/>
  </w:style>
  <w:style w:type="paragraph" w:styleId="ListBullet3">
    <w:name w:val="List Bullet 3"/>
    <w:qFormat/>
    <w:pPr>
      <w:widowControl w:val="false"/>
      <w:numPr>
        <w:ilvl w:val="0"/>
        <w:numId w:val="2"/>
      </w:numPr>
      <w:suppressAutoHyphens w:val="true"/>
      <w:overflowPunct w:val="true"/>
      <w:bidi w:val="0"/>
      <w:spacing w:before="0" w:after="0"/>
      <w:jc w:val="both"/>
    </w:pPr>
    <w:rPr>
      <w:rFonts w:ascii="Liberation Serif" w:hAnsi="Liberation Serif" w:eastAsia="Source Han Sans CN Regular" w:cs="Lohit Devanagari"/>
      <w:color w:val="auto"/>
      <w:kern w:val="2"/>
      <w:sz w:val="24"/>
      <w:szCs w:val="24"/>
      <w:lang w:val="ru-RU" w:eastAsia="ru-RU" w:bidi="ru-RU"/>
    </w:rPr>
  </w:style>
  <w:style w:type="paragraph" w:styleId="15">
    <w:name w:val="Список 1 конец"/>
    <w:basedOn w:val="Style31"/>
    <w:next w:val="ListBullet3"/>
    <w:qFormat/>
    <w:pPr>
      <w:spacing w:before="0" w:after="0"/>
      <w:ind w:left="0" w:right="0" w:hanging="0"/>
    </w:pPr>
    <w:rPr/>
  </w:style>
  <w:style w:type="paragraph" w:styleId="ListContinue">
    <w:name w:val="List Continue"/>
    <w:qFormat/>
    <w:pPr>
      <w:widowControl w:val="false"/>
      <w:suppressAutoHyphens w:val="true"/>
      <w:overflowPunct w:val="true"/>
      <w:bidi w:val="0"/>
      <w:spacing w:before="0" w:after="0"/>
      <w:jc w:val="both"/>
    </w:pPr>
    <w:rPr>
      <w:rFonts w:ascii="Liberation Serif" w:hAnsi="Liberation Serif" w:eastAsia="Source Han Sans CN Regular" w:cs="Lohit Devanagari"/>
      <w:color w:val="auto"/>
      <w:kern w:val="2"/>
      <w:sz w:val="24"/>
      <w:szCs w:val="24"/>
      <w:lang w:val="ru-RU" w:eastAsia="ru-RU" w:bidi="ru-RU"/>
    </w:rPr>
  </w:style>
  <w:style w:type="paragraph" w:styleId="24">
    <w:name w:val="Список 2 начало"/>
    <w:basedOn w:val="Style31"/>
    <w:next w:val="ListBullet3"/>
    <w:qFormat/>
    <w:pPr>
      <w:spacing w:before="0" w:after="0"/>
      <w:ind w:left="0" w:right="0" w:hanging="0"/>
    </w:pPr>
    <w:rPr/>
  </w:style>
  <w:style w:type="paragraph" w:styleId="25">
    <w:name w:val="Список 2 конец"/>
    <w:basedOn w:val="Style31"/>
    <w:next w:val="ListBullet3"/>
    <w:qFormat/>
    <w:pPr>
      <w:spacing w:before="0" w:after="0"/>
      <w:ind w:left="0" w:right="0" w:hanging="0"/>
    </w:pPr>
    <w:rPr/>
  </w:style>
  <w:style w:type="paragraph" w:styleId="ListContinue2">
    <w:name w:val="List Continue 2"/>
    <w:qFormat/>
    <w:pPr>
      <w:widowControl w:val="false"/>
      <w:suppressAutoHyphens w:val="true"/>
      <w:overflowPunct w:val="true"/>
      <w:bidi w:val="0"/>
      <w:spacing w:before="0" w:after="0"/>
      <w:jc w:val="both"/>
    </w:pPr>
    <w:rPr>
      <w:rFonts w:ascii="Liberation Serif" w:hAnsi="Liberation Serif" w:eastAsia="Source Han Sans CN Regular" w:cs="Lohit Devanagari"/>
      <w:color w:val="auto"/>
      <w:kern w:val="2"/>
      <w:sz w:val="24"/>
      <w:szCs w:val="24"/>
      <w:lang w:val="ru-RU" w:eastAsia="ru-RU" w:bidi="ru-RU"/>
    </w:rPr>
  </w:style>
  <w:style w:type="paragraph" w:styleId="34">
    <w:name w:val="Список 3 начало"/>
    <w:basedOn w:val="Style31"/>
    <w:next w:val="ListBullet4"/>
    <w:qFormat/>
    <w:pPr>
      <w:spacing w:before="0" w:after="0"/>
      <w:ind w:left="0" w:right="0" w:hanging="0"/>
    </w:pPr>
    <w:rPr/>
  </w:style>
  <w:style w:type="paragraph" w:styleId="35">
    <w:name w:val="Список 3 конец"/>
    <w:basedOn w:val="Style31"/>
    <w:next w:val="ListBullet4"/>
    <w:qFormat/>
    <w:pPr>
      <w:spacing w:before="0" w:after="0"/>
      <w:ind w:left="0" w:right="0" w:hanging="0"/>
    </w:pPr>
    <w:rPr/>
  </w:style>
  <w:style w:type="paragraph" w:styleId="ListContinue3">
    <w:name w:val="List Continue 3"/>
    <w:qFormat/>
    <w:pPr>
      <w:widowControl w:val="false"/>
      <w:suppressAutoHyphens w:val="true"/>
      <w:overflowPunct w:val="true"/>
      <w:bidi w:val="0"/>
      <w:spacing w:before="0" w:after="0"/>
      <w:jc w:val="both"/>
    </w:pPr>
    <w:rPr>
      <w:rFonts w:ascii="Liberation Serif" w:hAnsi="Liberation Serif" w:eastAsia="Source Han Sans CN Regular" w:cs="Lohit Devanagari"/>
      <w:color w:val="auto"/>
      <w:kern w:val="2"/>
      <w:sz w:val="24"/>
      <w:szCs w:val="24"/>
      <w:lang w:val="ru-RU" w:eastAsia="ru-RU" w:bidi="ru-RU"/>
    </w:rPr>
  </w:style>
  <w:style w:type="paragraph" w:styleId="44">
    <w:name w:val="Список 4 начало"/>
    <w:basedOn w:val="Style31"/>
    <w:next w:val="ListBullet5"/>
    <w:qFormat/>
    <w:pPr>
      <w:spacing w:before="0" w:after="0"/>
      <w:ind w:left="0" w:right="0" w:hanging="0"/>
    </w:pPr>
    <w:rPr/>
  </w:style>
  <w:style w:type="paragraph" w:styleId="ListBullet5">
    <w:name w:val="List Bullet 5"/>
    <w:qFormat/>
    <w:pPr>
      <w:widowControl w:val="false"/>
      <w:suppressAutoHyphens w:val="true"/>
      <w:overflowPunct w:val="true"/>
      <w:bidi w:val="0"/>
      <w:spacing w:before="0" w:after="0"/>
      <w:jc w:val="both"/>
    </w:pPr>
    <w:rPr>
      <w:rFonts w:ascii="Liberation Serif" w:hAnsi="Liberation Serif" w:eastAsia="Source Han Sans CN Regular" w:cs="Lohit Devanagari"/>
      <w:color w:val="auto"/>
      <w:kern w:val="2"/>
      <w:sz w:val="24"/>
      <w:szCs w:val="24"/>
      <w:lang w:val="ru-RU" w:eastAsia="ru-RU" w:bidi="ru-RU"/>
    </w:rPr>
  </w:style>
  <w:style w:type="paragraph" w:styleId="45">
    <w:name w:val="Список 4 конец"/>
    <w:basedOn w:val="Style31"/>
    <w:next w:val="ListBullet5"/>
    <w:qFormat/>
    <w:pPr>
      <w:spacing w:before="0" w:after="0"/>
      <w:ind w:left="0" w:right="0" w:hanging="0"/>
    </w:pPr>
    <w:rPr/>
  </w:style>
  <w:style w:type="paragraph" w:styleId="ListContinue4">
    <w:name w:val="List Continue 4"/>
    <w:qFormat/>
    <w:pPr>
      <w:widowControl w:val="false"/>
      <w:suppressAutoHyphens w:val="true"/>
      <w:overflowPunct w:val="true"/>
      <w:bidi w:val="0"/>
      <w:spacing w:before="0" w:after="0"/>
      <w:jc w:val="both"/>
    </w:pPr>
    <w:rPr>
      <w:rFonts w:ascii="Liberation Serif" w:hAnsi="Liberation Serif" w:eastAsia="Source Han Sans CN Regular" w:cs="Lohit Devanagari"/>
      <w:color w:val="auto"/>
      <w:kern w:val="2"/>
      <w:sz w:val="24"/>
      <w:szCs w:val="24"/>
      <w:lang w:val="ru-RU" w:eastAsia="ru-RU" w:bidi="ru-RU"/>
    </w:rPr>
  </w:style>
  <w:style w:type="paragraph" w:styleId="54">
    <w:name w:val="Список 5 начало"/>
    <w:basedOn w:val="Style31"/>
    <w:next w:val="ListNumber"/>
    <w:qFormat/>
    <w:pPr>
      <w:spacing w:before="0" w:after="0"/>
      <w:ind w:left="0" w:right="0" w:hanging="0"/>
    </w:pPr>
    <w:rPr/>
  </w:style>
  <w:style w:type="paragraph" w:styleId="ListNumber">
    <w:name w:val="List Number"/>
    <w:qFormat/>
    <w:pPr>
      <w:widowControl w:val="false"/>
      <w:suppressAutoHyphens w:val="true"/>
      <w:overflowPunct w:val="true"/>
      <w:bidi w:val="0"/>
      <w:spacing w:before="0" w:after="0"/>
      <w:jc w:val="both"/>
    </w:pPr>
    <w:rPr>
      <w:rFonts w:ascii="Liberation Serif" w:hAnsi="Liberation Serif" w:eastAsia="Source Han Sans CN Regular" w:cs="Lohit Devanagari"/>
      <w:color w:val="auto"/>
      <w:kern w:val="2"/>
      <w:sz w:val="24"/>
      <w:szCs w:val="24"/>
      <w:lang w:val="ru-RU" w:eastAsia="ru-RU" w:bidi="ru-RU"/>
    </w:rPr>
  </w:style>
  <w:style w:type="paragraph" w:styleId="55">
    <w:name w:val="Список 5 конец"/>
    <w:basedOn w:val="Style31"/>
    <w:next w:val="ListNumber"/>
    <w:qFormat/>
    <w:pPr>
      <w:spacing w:before="0" w:after="0"/>
      <w:ind w:left="0" w:right="0" w:hanging="0"/>
    </w:pPr>
    <w:rPr/>
  </w:style>
  <w:style w:type="paragraph" w:styleId="ListContinue5">
    <w:name w:val="List Continue 5"/>
    <w:qFormat/>
    <w:pPr>
      <w:widowControl w:val="false"/>
      <w:suppressAutoHyphens w:val="true"/>
      <w:overflowPunct w:val="true"/>
      <w:bidi w:val="0"/>
      <w:spacing w:before="0" w:after="0"/>
      <w:jc w:val="both"/>
    </w:pPr>
    <w:rPr>
      <w:rFonts w:ascii="Liberation Serif" w:hAnsi="Liberation Serif" w:eastAsia="Source Han Sans CN Regular" w:cs="Lohit Devanagari"/>
      <w:color w:val="auto"/>
      <w:kern w:val="2"/>
      <w:sz w:val="24"/>
      <w:szCs w:val="24"/>
      <w:lang w:val="ru-RU" w:eastAsia="ru-RU" w:bidi="ru-RU"/>
    </w:rPr>
  </w:style>
  <w:style w:type="paragraph" w:styleId="Style42">
    <w:name w:val="Index Heading"/>
    <w:basedOn w:val="Style29"/>
    <w:pPr>
      <w:ind w:left="0" w:right="0" w:hanging="0"/>
    </w:pPr>
    <w:rPr/>
  </w:style>
  <w:style w:type="paragraph" w:styleId="16">
    <w:name w:val="Index 1"/>
    <w:basedOn w:val="Style33"/>
    <w:pPr>
      <w:ind w:left="0" w:right="0" w:hanging="0"/>
    </w:pPr>
    <w:rPr/>
  </w:style>
  <w:style w:type="paragraph" w:styleId="26">
    <w:name w:val="Index 2"/>
    <w:basedOn w:val="Style33"/>
    <w:pPr>
      <w:ind w:left="0" w:right="0" w:hanging="0"/>
    </w:pPr>
    <w:rPr/>
  </w:style>
  <w:style w:type="paragraph" w:styleId="36">
    <w:name w:val="Index 3"/>
    <w:basedOn w:val="Style33"/>
    <w:pPr>
      <w:ind w:left="0" w:right="0" w:hanging="0"/>
    </w:pPr>
    <w:rPr/>
  </w:style>
  <w:style w:type="paragraph" w:styleId="Style43">
    <w:name w:val="Разделитель предметного указателя"/>
    <w:basedOn w:val="Style33"/>
    <w:qFormat/>
    <w:pPr>
      <w:ind w:left="0" w:right="0" w:hanging="0"/>
    </w:pPr>
    <w:rPr/>
  </w:style>
  <w:style w:type="paragraph" w:styleId="Style44">
    <w:name w:val="TOC Heading"/>
    <w:basedOn w:val="Style29"/>
    <w:next w:val="17"/>
    <w:pPr>
      <w:ind w:left="0" w:right="0" w:hanging="0"/>
    </w:pPr>
    <w:rPr/>
  </w:style>
  <w:style w:type="paragraph" w:styleId="17">
    <w:name w:val="TOC 1"/>
    <w:basedOn w:val="Style33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7">
    <w:name w:val="TOC 2"/>
    <w:basedOn w:val="Style33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7">
    <w:name w:val="TOC 3"/>
    <w:basedOn w:val="Style33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6">
    <w:name w:val="TOC 4"/>
    <w:basedOn w:val="Style33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6">
    <w:name w:val="TOC 5"/>
    <w:basedOn w:val="Style33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5">
    <w:name w:val="Заголовок указателей пользователя"/>
    <w:basedOn w:val="Style29"/>
    <w:qFormat/>
    <w:pPr/>
    <w:rPr/>
  </w:style>
  <w:style w:type="paragraph" w:styleId="18">
    <w:name w:val="Указатель пользователя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8">
    <w:name w:val="Указатель пользователя 2"/>
    <w:basedOn w:val="Style33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8">
    <w:name w:val="Указатель пользователя 3"/>
    <w:basedOn w:val="Style33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7">
    <w:name w:val="Указатель пользователя 4"/>
    <w:basedOn w:val="Style33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7">
    <w:name w:val="Указатель пользователя 5"/>
    <w:basedOn w:val="Style33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3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3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3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3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3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6">
    <w:name w:val="Заголовок списка объектов"/>
    <w:basedOn w:val="Style29"/>
    <w:qFormat/>
    <w:pPr>
      <w:ind w:left="0" w:right="0" w:hanging="0"/>
    </w:pPr>
    <w:rPr/>
  </w:style>
  <w:style w:type="paragraph" w:styleId="19">
    <w:name w:val="Список объектов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7">
    <w:name w:val="Заголовок списка таблиц"/>
    <w:basedOn w:val="Style29"/>
    <w:qFormat/>
    <w:pPr>
      <w:ind w:left="0" w:right="0" w:hanging="0"/>
    </w:pPr>
    <w:rPr/>
  </w:style>
  <w:style w:type="paragraph" w:styleId="110">
    <w:name w:val="Список таблиц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TableofAuthorities">
    <w:name w:val="Table of Authorities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Source Han Sans CN Regular" w:cs="Lohit Devanagari"/>
      <w:b/>
      <w:color w:val="auto"/>
      <w:kern w:val="2"/>
      <w:sz w:val="24"/>
      <w:szCs w:val="24"/>
      <w:lang w:val="ru-RU" w:eastAsia="ru-RU" w:bidi="ru-RU"/>
    </w:rPr>
  </w:style>
  <w:style w:type="paragraph" w:styleId="111">
    <w:name w:val="Библиография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3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3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3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3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3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48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49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0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1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2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3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4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5">
    <w:name w:val="Содержимое таблицы"/>
    <w:basedOn w:val="Normal"/>
    <w:qFormat/>
    <w:pPr/>
    <w:rPr/>
  </w:style>
  <w:style w:type="paragraph" w:styleId="Style56">
    <w:name w:val="Заголовок таблицы"/>
    <w:basedOn w:val="Style55"/>
    <w:qFormat/>
    <w:pPr>
      <w:jc w:val="center"/>
    </w:pPr>
    <w:rPr>
      <w:b/>
    </w:rPr>
  </w:style>
  <w:style w:type="paragraph" w:styleId="Style57">
    <w:name w:val="Иллюстрация"/>
    <w:basedOn w:val="Style32"/>
    <w:qFormat/>
    <w:pPr/>
    <w:rPr/>
  </w:style>
  <w:style w:type="paragraph" w:styleId="Style58">
    <w:name w:val="Таблица"/>
    <w:basedOn w:val="Style32"/>
    <w:qFormat/>
    <w:pPr/>
    <w:rPr/>
  </w:style>
  <w:style w:type="paragraph" w:styleId="Style59">
    <w:name w:val="Текст"/>
    <w:basedOn w:val="Style32"/>
    <w:qFormat/>
    <w:pPr/>
    <w:rPr/>
  </w:style>
  <w:style w:type="paragraph" w:styleId="Style60">
    <w:name w:val="Содержимое врезки"/>
    <w:basedOn w:val="Normal"/>
    <w:qFormat/>
    <w:pPr/>
    <w:rPr/>
  </w:style>
  <w:style w:type="paragraph" w:styleId="Style61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2">
    <w:name w:val="Envelope Address"/>
    <w:basedOn w:val="Normal"/>
    <w:pPr>
      <w:spacing w:before="0" w:after="0"/>
    </w:pPr>
    <w:rPr/>
  </w:style>
  <w:style w:type="paragraph" w:styleId="Style63">
    <w:name w:val="Envelope Return"/>
    <w:basedOn w:val="Normal"/>
    <w:pPr>
      <w:spacing w:before="0" w:after="0"/>
    </w:pPr>
    <w:rPr/>
  </w:style>
  <w:style w:type="paragraph" w:styleId="Style64">
    <w:name w:val="Endnote Text"/>
    <w:basedOn w:val="Normal"/>
    <w:pPr>
      <w:ind w:left="0" w:right="0" w:hanging="0"/>
    </w:pPr>
    <w:rPr>
      <w:sz w:val="28"/>
      <w:szCs w:val="24"/>
    </w:rPr>
  </w:style>
  <w:style w:type="paragraph" w:styleId="TableofFigures">
    <w:name w:val="Table of Figures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Source Han Sans CN Regular" w:cs="Lohit Devanagari"/>
      <w:i w:val="false"/>
      <w:iCs w:val="false"/>
      <w:color w:val="auto"/>
      <w:kern w:val="2"/>
      <w:sz w:val="24"/>
      <w:szCs w:val="24"/>
      <w:lang w:val="ru-RU" w:eastAsia="ru-RU" w:bidi="ru-RU"/>
    </w:rPr>
  </w:style>
  <w:style w:type="paragraph" w:styleId="Style65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66">
    <w:name w:val="Горизонтальная линия"/>
    <w:basedOn w:val="Normal"/>
    <w:next w:val="Style30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67">
    <w:name w:val="Содержимое списка"/>
    <w:basedOn w:val="Normal"/>
    <w:qFormat/>
    <w:pPr>
      <w:ind w:left="0" w:right="0" w:hanging="0"/>
    </w:pPr>
    <w:rPr/>
  </w:style>
  <w:style w:type="paragraph" w:styleId="Style68">
    <w:name w:val="Заголовок списка"/>
    <w:basedOn w:val="Normal"/>
    <w:next w:val="Style67"/>
    <w:qFormat/>
    <w:pPr>
      <w:ind w:left="0" w:right="0" w:hanging="0"/>
    </w:pPr>
    <w:rPr/>
  </w:style>
  <w:style w:type="paragraph" w:styleId="Style69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0">
    <w:name w:val="Исполнитель документа"/>
    <w:basedOn w:val="Normal"/>
    <w:qFormat/>
    <w:pPr>
      <w:jc w:val="left"/>
    </w:pPr>
    <w:rPr>
      <w:sz w:val="24"/>
    </w:rPr>
  </w:style>
  <w:style w:type="paragraph" w:styleId="Style71">
    <w:name w:val="Заголовок списка иллюстраций"/>
    <w:basedOn w:val="Style29"/>
    <w:qFormat/>
    <w:pPr>
      <w:suppressLineNumbers/>
      <w:ind w:left="0" w:right="0" w:hanging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Style72">
    <w:name w:val="Маркированный •"/>
    <w:qFormat/>
  </w:style>
  <w:style w:type="numbering" w:styleId="Style73">
    <w:name w:val="Маркированный –"/>
    <w:qFormat/>
  </w:style>
  <w:style w:type="numbering" w:styleId="Style74">
    <w:name w:val="Маркированный "/>
    <w:qFormat/>
  </w:style>
  <w:style w:type="numbering" w:styleId="Style75">
    <w:name w:val="Маркированный "/>
    <w:qFormat/>
  </w:style>
  <w:style w:type="numbering" w:styleId="Style76">
    <w:name w:val="Маркированный "/>
    <w:qFormat/>
  </w:style>
  <w:style w:type="numbering" w:styleId="112">
    <w:name w:val="Нумерованный 1)"/>
    <w:qFormat/>
  </w:style>
  <w:style w:type="numbering" w:styleId="Style77">
    <w:name w:val="Нумерованный а)"/>
    <w:qFormat/>
  </w:style>
  <w:style w:type="numbering" w:styleId="Style78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165</TotalTime>
  <Application>LibreOffice/7.5.6.2$Linux_X86_64 LibreOffice_project/50$Build-2</Application>
  <AppVersion>15.0000</AppVersion>
  <Pages>2</Pages>
  <Words>277</Words>
  <Characters>1910</Characters>
  <CharactersWithSpaces>2140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2025-07-14T08:45:45Z</dcterms:created>
  <dc:creator/>
  <dc:description/>
  <dc:language>ru-RU</dc:language>
  <cp:lastModifiedBy/>
  <dcterms:modified xsi:type="dcterms:W3CDTF">2025-10-30T16:02:25Z</dcterms:modified>
  <cp:revision>18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