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ind w:firstLine="539"/>
        <w:jc w:val="both"/>
        <w:spacing w:before="0"/>
        <w:widowControl w:val="off"/>
      </w:pPr>
      <w:r>
        <w:rPr>
          <w:rFonts w:cs="Calibri"/>
          <w:b/>
        </w:rPr>
        <w:t xml:space="preserve">ОБЩИЕ ПРАВИЛА ПОДАЧИ И РАССМОТРЕНИЯ АПЕЛЛЯЦИЙ</w:t>
      </w:r>
      <w:r/>
      <w:r/>
    </w:p>
    <w:p>
      <w:pPr>
        <w:pStyle w:val="599"/>
        <w:ind w:firstLine="539"/>
        <w:jc w:val="both"/>
        <w:spacing w:before="0"/>
        <w:widowControl w:val="off"/>
      </w:pPr>
      <w:r>
        <w:rPr>
          <w:rFonts w:cs="Calibri"/>
        </w:rPr>
      </w:r>
      <w:r>
        <w:rPr>
          <w:rFonts w:cs="Calibri"/>
        </w:rPr>
      </w:r>
      <w:r/>
    </w:p>
    <w:p>
      <w:pPr>
        <w:pStyle w:val="599"/>
        <w:ind w:firstLine="539"/>
        <w:jc w:val="both"/>
        <w:spacing w:before="0"/>
        <w:widowControl w:val="off"/>
      </w:pPr>
      <w:r>
        <w:rPr>
          <w:rFonts w:cs="Calibri"/>
        </w:rPr>
        <w:t xml:space="preserve">По результатам вступительного испытания, проводимого университетом самостоятельно, пос</w:t>
      </w:r>
      <w:r>
        <w:rPr>
          <w:rFonts w:cs="Calibri"/>
        </w:rPr>
        <w:t xml:space="preserve">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r>
        <w:rPr>
          <w:rFonts w:cs="Calibri"/>
        </w:rPr>
      </w:r>
      <w:r/>
    </w:p>
    <w:p>
      <w:pPr>
        <w:pStyle w:val="599"/>
        <w:ind w:firstLine="539"/>
        <w:jc w:val="both"/>
        <w:spacing w:before="0"/>
        <w:widowControl w:val="off"/>
      </w:pPr>
      <w:r>
        <w:rPr>
          <w:rFonts w:cs="Calibri"/>
        </w:rPr>
        <w:t xml:space="preserve"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  <w:r>
        <w:rPr>
          <w:rFonts w:cs="Calibri"/>
        </w:rPr>
      </w:r>
      <w:r/>
    </w:p>
    <w:p>
      <w:pPr>
        <w:pStyle w:val="599"/>
        <w:ind w:firstLine="539"/>
        <w:jc w:val="both"/>
        <w:spacing w:before="0"/>
        <w:widowControl w:val="off"/>
      </w:pPr>
      <w:r>
        <w:rPr>
          <w:rFonts w:cs="Calibri"/>
        </w:rPr>
        <w:t xml:space="preserve">Апелл</w:t>
      </w:r>
      <w:r>
        <w:rPr>
          <w:rFonts w:cs="Calibri"/>
        </w:rPr>
        <w:t xml:space="preserve">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  <w:r>
        <w:rPr>
          <w:rFonts w:cs="Calibri"/>
        </w:rPr>
      </w:r>
      <w:r/>
    </w:p>
    <w:p>
      <w:pPr>
        <w:pStyle w:val="599"/>
        <w:ind w:firstLine="539"/>
        <w:jc w:val="both"/>
        <w:spacing w:before="0"/>
        <w:widowControl w:val="off"/>
      </w:pPr>
      <w:r>
        <w:rPr>
          <w:rFonts w:cs="Calibri"/>
        </w:rPr>
        <w:t xml:space="preserve">Рассмотрение апелляции проводится не позднее следующего рабочего дня после дня ее подачи.</w:t>
      </w:r>
      <w:r>
        <w:rPr>
          <w:rFonts w:cs="Calibri"/>
        </w:rPr>
      </w:r>
      <w:r/>
    </w:p>
    <w:p>
      <w:pPr>
        <w:pStyle w:val="599"/>
        <w:ind w:firstLine="539"/>
        <w:jc w:val="both"/>
        <w:spacing w:before="0"/>
        <w:widowControl w:val="off"/>
      </w:pPr>
      <w:r>
        <w:rPr>
          <w:rFonts w:cs="Calibri"/>
        </w:rPr>
        <w:t xml:space="preserve">Поступающий (доверенное лицо) имеет право присутствовать при рас</w:t>
      </w:r>
      <w:r>
        <w:rPr>
          <w:rFonts w:cs="Calibri"/>
        </w:rPr>
        <w:t xml:space="preserve">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  <w:r>
        <w:rPr>
          <w:rFonts w:cs="Calibri"/>
        </w:rPr>
      </w:r>
      <w:r/>
    </w:p>
    <w:p>
      <w:pPr>
        <w:pStyle w:val="599"/>
        <w:ind w:firstLine="539"/>
        <w:jc w:val="both"/>
        <w:spacing w:before="0"/>
        <w:widowControl w:val="off"/>
      </w:pPr>
      <w:r>
        <w:rPr>
          <w:rFonts w:cs="Calibri"/>
        </w:rPr>
        <w:t xml:space="preserve"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  <w:r>
        <w:rPr>
          <w:rFonts w:cs="Calibri"/>
        </w:rPr>
      </w:r>
      <w:r/>
    </w:p>
    <w:p>
      <w:pPr>
        <w:pStyle w:val="599"/>
        <w:ind w:firstLine="539"/>
        <w:jc w:val="both"/>
        <w:spacing w:before="0"/>
        <w:widowControl w:val="off"/>
      </w:pPr>
      <w:r>
        <w:rPr>
          <w:rFonts w:cs="Calibri"/>
        </w:rPr>
        <w:t xml:space="preserve"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  <w:r>
        <w:rPr>
          <w:rFonts w:cs="Calibri"/>
        </w:rPr>
      </w:r>
      <w:r/>
    </w:p>
    <w:p>
      <w:pPr>
        <w:pStyle w:val="599"/>
        <w:ind w:firstLine="539"/>
        <w:jc w:val="both"/>
        <w:spacing w:before="0"/>
        <w:widowControl w:val="off"/>
        <w:rPr>
          <w:rFonts w:cs="Calibri"/>
          <w:b/>
          <w:bCs/>
        </w:rPr>
      </w:pPr>
      <w:r>
        <w:rPr>
          <w:rFonts w:cs="Calibri"/>
        </w:rPr>
        <w:t xml:space="preserve">В случае проведения вступительного испытания с использованием дистанционных технологий университет обеспечивает рассмотрение апелляций с использованием дистанционных технологий.</w:t>
      </w:r>
      <w:r>
        <w:rPr>
          <w:rFonts w:cs="Calibri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2023-06-01T21:09:14Z</dcterms:modified>
</cp:coreProperties>
</file>