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97" w:rsidRPr="00664202" w:rsidRDefault="00654097" w:rsidP="009D56C0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664202">
        <w:rPr>
          <w:b/>
          <w:bCs/>
          <w:color w:val="auto"/>
          <w:sz w:val="22"/>
          <w:szCs w:val="22"/>
        </w:rPr>
        <w:t>А</w:t>
      </w:r>
      <w:r w:rsidR="0027025D" w:rsidRPr="00664202">
        <w:rPr>
          <w:b/>
          <w:bCs/>
          <w:color w:val="auto"/>
          <w:sz w:val="22"/>
          <w:szCs w:val="22"/>
        </w:rPr>
        <w:t>ВТОРСКИЙ</w:t>
      </w:r>
      <w:r w:rsidRPr="00664202">
        <w:rPr>
          <w:b/>
          <w:bCs/>
          <w:color w:val="auto"/>
          <w:sz w:val="22"/>
          <w:szCs w:val="22"/>
        </w:rPr>
        <w:t xml:space="preserve"> </w:t>
      </w:r>
      <w:r w:rsidR="00DC237A" w:rsidRPr="00664202">
        <w:rPr>
          <w:b/>
          <w:bCs/>
          <w:color w:val="auto"/>
          <w:sz w:val="22"/>
          <w:szCs w:val="22"/>
        </w:rPr>
        <w:t>УКАЗАТЕЛЬ СТАТЕЙ, ОПУБЛИКОВАННЫХ</w:t>
      </w:r>
      <w:r w:rsidRPr="00664202">
        <w:rPr>
          <w:b/>
          <w:bCs/>
          <w:color w:val="auto"/>
          <w:sz w:val="22"/>
          <w:szCs w:val="22"/>
        </w:rPr>
        <w:t xml:space="preserve"> В ЖУРНАЛЕ</w:t>
      </w:r>
      <w:r w:rsidR="00DC237A" w:rsidRPr="00664202">
        <w:rPr>
          <w:b/>
          <w:bCs/>
          <w:color w:val="auto"/>
          <w:sz w:val="22"/>
          <w:szCs w:val="22"/>
        </w:rPr>
        <w:br/>
      </w:r>
      <w:r w:rsidRPr="00664202">
        <w:rPr>
          <w:b/>
          <w:bCs/>
          <w:color w:val="auto"/>
          <w:sz w:val="22"/>
          <w:szCs w:val="22"/>
        </w:rPr>
        <w:t>«ВЕСТН</w:t>
      </w:r>
      <w:r w:rsidR="00525EFB" w:rsidRPr="00664202">
        <w:rPr>
          <w:b/>
          <w:bCs/>
          <w:color w:val="auto"/>
          <w:sz w:val="22"/>
          <w:szCs w:val="22"/>
        </w:rPr>
        <w:t>ИК КАМЧАТГТУ» В 201</w:t>
      </w:r>
      <w:r w:rsidR="005658A2" w:rsidRPr="00664202">
        <w:rPr>
          <w:b/>
          <w:bCs/>
          <w:color w:val="auto"/>
          <w:sz w:val="22"/>
          <w:szCs w:val="22"/>
        </w:rPr>
        <w:t>9</w:t>
      </w:r>
      <w:r w:rsidR="00A55696" w:rsidRPr="00664202">
        <w:rPr>
          <w:b/>
          <w:bCs/>
          <w:color w:val="auto"/>
          <w:sz w:val="22"/>
          <w:szCs w:val="22"/>
        </w:rPr>
        <w:t xml:space="preserve"> </w:t>
      </w:r>
      <w:r w:rsidR="009B6130" w:rsidRPr="00664202">
        <w:rPr>
          <w:b/>
          <w:bCs/>
          <w:color w:val="auto"/>
          <w:sz w:val="22"/>
          <w:szCs w:val="22"/>
        </w:rPr>
        <w:t>ГОДУ (№ 4</w:t>
      </w:r>
      <w:r w:rsidR="005658A2" w:rsidRPr="00664202">
        <w:rPr>
          <w:b/>
          <w:bCs/>
          <w:color w:val="auto"/>
          <w:sz w:val="22"/>
          <w:szCs w:val="22"/>
        </w:rPr>
        <w:t>7–50</w:t>
      </w:r>
      <w:r w:rsidRPr="00664202">
        <w:rPr>
          <w:b/>
          <w:bCs/>
          <w:color w:val="auto"/>
          <w:sz w:val="22"/>
          <w:szCs w:val="22"/>
        </w:rPr>
        <w:t>)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/>
          <w:b/>
        </w:rPr>
      </w:pPr>
      <w:r w:rsidRPr="00664202">
        <w:rPr>
          <w:rFonts w:ascii="Times New Roman" w:hAnsi="Times New Roman"/>
          <w:b/>
        </w:rPr>
        <w:t>Арчибисов Д.А., Швецов В.А., Дороганов А.Б.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 xml:space="preserve">Верификация результатов натурных коррозионных испытаний 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  <w:sz w:val="20"/>
        </w:rPr>
      </w:pPr>
      <w:r w:rsidRPr="00664202">
        <w:rPr>
          <w:rFonts w:ascii="Times New Roman" w:hAnsi="Times New Roman"/>
        </w:rPr>
        <w:t>стальных корпусов маломерных судов</w:t>
      </w:r>
      <w:r w:rsidRPr="00664202">
        <w:rPr>
          <w:rFonts w:ascii="Times New Roman" w:hAnsi="Times New Roman"/>
        </w:rPr>
        <w:tab/>
        <w:t>47</w:t>
      </w:r>
      <w:r w:rsidR="00BC2123" w:rsidRPr="00664202">
        <w:rPr>
          <w:rFonts w:ascii="Times New Roman" w:hAnsi="Times New Roman"/>
        </w:rPr>
        <w:tab/>
        <w:t>6–15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Балыкин П.А.</w:t>
      </w:r>
    </w:p>
    <w:p w:rsidR="00A9497B" w:rsidRPr="00664202" w:rsidRDefault="005658A2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664202">
        <w:rPr>
          <w:rFonts w:ascii="Times New Roman" w:hAnsi="Times New Roman" w:cs="Times New Roman"/>
          <w:bCs/>
        </w:rPr>
        <w:t xml:space="preserve">Клинальная изменчивость российских уловов на Дальнем Востоке 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664202">
        <w:rPr>
          <w:rFonts w:ascii="Times New Roman" w:hAnsi="Times New Roman" w:cs="Times New Roman"/>
          <w:bCs/>
        </w:rPr>
        <w:t>в текущем столетии</w:t>
      </w:r>
      <w:r w:rsidRPr="00664202">
        <w:rPr>
          <w:rFonts w:ascii="Times New Roman" w:hAnsi="Times New Roman" w:cs="Times New Roman"/>
          <w:bCs/>
        </w:rPr>
        <w:tab/>
        <w:t>49</w:t>
      </w:r>
      <w:r w:rsidR="00BC2123" w:rsidRPr="00664202">
        <w:rPr>
          <w:rFonts w:ascii="Times New Roman" w:hAnsi="Times New Roman" w:cs="Times New Roman"/>
          <w:bCs/>
        </w:rPr>
        <w:tab/>
      </w:r>
      <w:r w:rsidR="00DB7506" w:rsidRPr="00664202">
        <w:rPr>
          <w:rFonts w:ascii="Times New Roman" w:hAnsi="Times New Roman" w:cs="Times New Roman"/>
          <w:bCs/>
        </w:rPr>
        <w:t>27–35</w:t>
      </w:r>
    </w:p>
    <w:p w:rsidR="00283874" w:rsidRPr="00664202" w:rsidRDefault="00283874" w:rsidP="00283874">
      <w:pPr>
        <w:pStyle w:val="1"/>
        <w:tabs>
          <w:tab w:val="left" w:pos="9185"/>
        </w:tabs>
        <w:spacing w:before="0"/>
        <w:ind w:firstLine="426"/>
        <w:rPr>
          <w:rFonts w:ascii="Times New Roman" w:hAnsi="Times New Roman" w:cs="Times New Roman"/>
          <w:emboss/>
          <w:color w:val="auto"/>
          <w:sz w:val="22"/>
          <w:szCs w:val="22"/>
        </w:rPr>
      </w:pPr>
      <w:r w:rsidRPr="00664202">
        <w:rPr>
          <w:rFonts w:ascii="Times New Roman" w:hAnsi="Times New Roman" w:cs="Times New Roman"/>
          <w:color w:val="auto"/>
          <w:sz w:val="22"/>
          <w:szCs w:val="22"/>
        </w:rPr>
        <w:t>Благонравова М.В.</w:t>
      </w:r>
    </w:p>
    <w:p w:rsidR="00283874" w:rsidRPr="00664202" w:rsidRDefault="00283874" w:rsidP="00283874">
      <w:pPr>
        <w:tabs>
          <w:tab w:val="right" w:leader="dot" w:pos="8080"/>
          <w:tab w:val="left" w:pos="8364"/>
        </w:tabs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Разработка технологии водно-спиртовых экстрактов </w:t>
      </w:r>
      <w:r w:rsidRPr="00664202">
        <w:rPr>
          <w:rFonts w:ascii="Times New Roman" w:hAnsi="Times New Roman" w:cs="Times New Roman"/>
        </w:rPr>
        <w:br/>
        <w:t xml:space="preserve">из растительного сырья Камчатского края </w:t>
      </w:r>
      <w:r w:rsidRPr="00664202">
        <w:rPr>
          <w:rFonts w:ascii="Times New Roman" w:hAnsi="Times New Roman" w:cs="Times New Roman"/>
        </w:rPr>
        <w:tab/>
        <w:t>50</w:t>
      </w:r>
      <w:r w:rsidRPr="00664202">
        <w:rPr>
          <w:rFonts w:ascii="Times New Roman" w:hAnsi="Times New Roman" w:cs="Times New Roman"/>
        </w:rPr>
        <w:tab/>
        <w:t>22–30</w:t>
      </w:r>
    </w:p>
    <w:p w:rsidR="00283874" w:rsidRPr="00664202" w:rsidRDefault="00283874" w:rsidP="00283874">
      <w:pPr>
        <w:pStyle w:val="af5"/>
        <w:tabs>
          <w:tab w:val="left" w:pos="9185"/>
        </w:tabs>
        <w:spacing w:before="0" w:after="0"/>
        <w:ind w:firstLine="426"/>
        <w:jc w:val="left"/>
        <w:rPr>
          <w:rFonts w:ascii="Times New Roman" w:hAnsi="Times New Roman" w:cs="Times New Roman"/>
          <w:b w:val="0"/>
          <w:i w:val="0"/>
        </w:rPr>
      </w:pPr>
      <w:r w:rsidRPr="00664202">
        <w:rPr>
          <w:rFonts w:ascii="Times New Roman" w:hAnsi="Times New Roman" w:cs="Times New Roman"/>
          <w:i w:val="0"/>
        </w:rPr>
        <w:t>Богданов В.Д., Симдянкин А.А., Назаренко А.В.</w:t>
      </w:r>
    </w:p>
    <w:p w:rsidR="00283874" w:rsidRPr="00664202" w:rsidRDefault="00283874" w:rsidP="00283874">
      <w:pPr>
        <w:tabs>
          <w:tab w:val="right" w:leader="dot" w:pos="8080"/>
          <w:tab w:val="left" w:pos="8364"/>
        </w:tabs>
        <w:rPr>
          <w:rFonts w:ascii="Times New Roman" w:hAnsi="Times New Roman"/>
          <w:sz w:val="20"/>
        </w:rPr>
      </w:pPr>
      <w:r w:rsidRPr="00664202">
        <w:rPr>
          <w:rFonts w:ascii="Times New Roman" w:hAnsi="Times New Roman"/>
        </w:rPr>
        <w:t xml:space="preserve">Исследование криоскопических температур и процесса вымораживания воды </w:t>
      </w:r>
      <w:r w:rsidRPr="00664202">
        <w:rPr>
          <w:rFonts w:ascii="Times New Roman" w:hAnsi="Times New Roman"/>
        </w:rPr>
        <w:br/>
        <w:t>в тканях промысловых гидробионтов</w:t>
      </w:r>
      <w:r w:rsidRPr="00664202">
        <w:rPr>
          <w:rFonts w:ascii="Times New Roman" w:hAnsi="Times New Roman"/>
        </w:rPr>
        <w:tab/>
        <w:t>50</w:t>
      </w:r>
      <w:r w:rsidRPr="00664202">
        <w:rPr>
          <w:rFonts w:ascii="Times New Roman" w:hAnsi="Times New Roman"/>
        </w:rPr>
        <w:tab/>
        <w:t>14–21</w:t>
      </w:r>
    </w:p>
    <w:p w:rsidR="00FE48ED" w:rsidRPr="00664202" w:rsidRDefault="00FE48ED" w:rsidP="00FE48ED">
      <w:pPr>
        <w:tabs>
          <w:tab w:val="left" w:pos="9185"/>
        </w:tabs>
        <w:ind w:firstLine="426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Василец П.М., Терентьев Д.А., Матвеев А.А.</w:t>
      </w:r>
    </w:p>
    <w:p w:rsidR="00FE48ED" w:rsidRPr="00664202" w:rsidRDefault="00FE48ED" w:rsidP="00FE48ED">
      <w:pPr>
        <w:tabs>
          <w:tab w:val="right" w:leader="dot" w:pos="8080"/>
          <w:tab w:val="left" w:pos="8364"/>
        </w:tabs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Структура уловов на различных видах промысла </w:t>
      </w:r>
      <w:r w:rsidRPr="00664202">
        <w:rPr>
          <w:rFonts w:ascii="Times New Roman" w:hAnsi="Times New Roman" w:cs="Times New Roman"/>
        </w:rPr>
        <w:br/>
        <w:t xml:space="preserve">в Карагинской подзоне в 2003–2018 гг. По данным официальной статистики </w:t>
      </w:r>
      <w:r w:rsidRPr="00664202">
        <w:rPr>
          <w:rFonts w:ascii="Times New Roman" w:hAnsi="Times New Roman" w:cs="Times New Roman"/>
        </w:rPr>
        <w:br/>
        <w:t>и научно-исследовательских работ</w:t>
      </w:r>
      <w:r w:rsidRPr="00664202">
        <w:rPr>
          <w:rFonts w:ascii="Times New Roman" w:hAnsi="Times New Roman" w:cs="Times New Roman"/>
        </w:rPr>
        <w:tab/>
        <w:t>50</w:t>
      </w:r>
      <w:r w:rsidRPr="00664202">
        <w:rPr>
          <w:rFonts w:ascii="Times New Roman" w:hAnsi="Times New Roman" w:cs="Times New Roman"/>
        </w:rPr>
        <w:tab/>
      </w:r>
      <w:r w:rsidR="007608A0" w:rsidRPr="00664202">
        <w:rPr>
          <w:rFonts w:ascii="Times New Roman" w:hAnsi="Times New Roman" w:cs="Times New Roman"/>
        </w:rPr>
        <w:t>73–88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Вахнюк И.А., Кириченко К.Ю., Дрозд В.А., Вахнюк А.А.,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Кириченко А.В., Холодов А.С., Голохваст К.С.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Гранулометрический и химический анализ атмосферных взвесей 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в городе Спасск-Дальний (Приморский край)</w:t>
      </w:r>
      <w:r w:rsidRPr="00664202">
        <w:rPr>
          <w:rFonts w:ascii="Times New Roman" w:hAnsi="Times New Roman" w:cs="Times New Roman"/>
        </w:rPr>
        <w:tab/>
        <w:t>49</w:t>
      </w:r>
      <w:r w:rsidRPr="00664202">
        <w:rPr>
          <w:rFonts w:ascii="Times New Roman" w:hAnsi="Times New Roman" w:cs="Times New Roman"/>
        </w:rPr>
        <w:tab/>
      </w:r>
      <w:r w:rsidR="00DB7506" w:rsidRPr="00664202">
        <w:rPr>
          <w:rFonts w:ascii="Times New Roman" w:hAnsi="Times New Roman" w:cs="Times New Roman"/>
        </w:rPr>
        <w:t>6–11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Веснина Л.В., Лукерина Г.В., Ронжина Т.О.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Численные и продукционные изменения популяции 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рачка </w:t>
      </w:r>
      <w:r w:rsidRPr="00664202">
        <w:rPr>
          <w:rFonts w:ascii="Times New Roman" w:hAnsi="Times New Roman" w:cs="Times New Roman"/>
          <w:i/>
          <w:lang w:val="en-US"/>
        </w:rPr>
        <w:t>Artemia</w:t>
      </w:r>
      <w:r w:rsidRPr="00664202">
        <w:rPr>
          <w:rFonts w:ascii="Times New Roman" w:hAnsi="Times New Roman" w:cs="Times New Roman"/>
        </w:rPr>
        <w:t xml:space="preserve"> </w:t>
      </w:r>
      <w:r w:rsidRPr="00664202">
        <w:rPr>
          <w:rFonts w:ascii="Times New Roman" w:hAnsi="Times New Roman" w:cs="Times New Roman"/>
          <w:lang w:val="en-US"/>
        </w:rPr>
        <w:t>Leach</w:t>
      </w:r>
      <w:r w:rsidRPr="00664202">
        <w:rPr>
          <w:rFonts w:ascii="Times New Roman" w:hAnsi="Times New Roman" w:cs="Times New Roman"/>
        </w:rPr>
        <w:t xml:space="preserve">, 1819 в гипергалинном озере Кучукское Алтайского края 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664202">
        <w:rPr>
          <w:rFonts w:ascii="Times New Roman" w:hAnsi="Times New Roman" w:cs="Times New Roman"/>
        </w:rPr>
        <w:t>в условиях трансгрессивной фазы водности</w:t>
      </w:r>
      <w:r w:rsidRPr="00664202">
        <w:rPr>
          <w:rFonts w:ascii="Times New Roman" w:hAnsi="Times New Roman" w:cs="Times New Roman"/>
          <w:bCs/>
        </w:rPr>
        <w:tab/>
        <w:t>49</w:t>
      </w:r>
      <w:r w:rsidRPr="00664202">
        <w:rPr>
          <w:rFonts w:ascii="Times New Roman" w:hAnsi="Times New Roman" w:cs="Times New Roman"/>
          <w:bCs/>
        </w:rPr>
        <w:tab/>
      </w:r>
      <w:r w:rsidR="00DB7506" w:rsidRPr="00664202">
        <w:rPr>
          <w:rFonts w:ascii="Times New Roman" w:hAnsi="Times New Roman" w:cs="Times New Roman"/>
          <w:bCs/>
        </w:rPr>
        <w:t>36–42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 xml:space="preserve">Виноградская А.В., Матвеев А.А., Рязанова Т.В., 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Терентьев Д.А., Курбанов Ю.К.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Методы визуализации годовых колец на позвонках некоторых видов 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ромбовых скатов (Rajidae </w:t>
      </w:r>
      <w:r w:rsidRPr="00664202">
        <w:rPr>
          <w:rFonts w:ascii="Times New Roman" w:hAnsi="Times New Roman" w:cs="Times New Roman"/>
          <w:lang w:val="en-US"/>
        </w:rPr>
        <w:t>Blainville</w:t>
      </w:r>
      <w:r w:rsidRPr="00664202">
        <w:rPr>
          <w:rFonts w:ascii="Times New Roman" w:hAnsi="Times New Roman" w:cs="Times New Roman"/>
        </w:rPr>
        <w:t>, 1816)</w:t>
      </w:r>
      <w:r w:rsidRPr="00664202">
        <w:rPr>
          <w:rFonts w:ascii="Times New Roman" w:hAnsi="Times New Roman" w:cs="Times New Roman"/>
        </w:rPr>
        <w:tab/>
        <w:t>49</w:t>
      </w:r>
      <w:r w:rsidRPr="00664202">
        <w:rPr>
          <w:rFonts w:ascii="Times New Roman" w:hAnsi="Times New Roman" w:cs="Times New Roman"/>
        </w:rPr>
        <w:tab/>
      </w:r>
      <w:r w:rsidR="00DB7506" w:rsidRPr="00664202">
        <w:rPr>
          <w:rFonts w:ascii="Times New Roman" w:hAnsi="Times New Roman" w:cs="Times New Roman"/>
        </w:rPr>
        <w:t>89–97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 xml:space="preserve">Волобуев В.В., Горохов М.Н., Голованов И.С., 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Хованская Л.Л., Ямборко А.В.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Нерка </w:t>
      </w:r>
      <w:r w:rsidRPr="00664202">
        <w:rPr>
          <w:rFonts w:ascii="Times New Roman" w:hAnsi="Times New Roman" w:cs="Times New Roman"/>
          <w:i/>
          <w:lang w:val="en-US"/>
        </w:rPr>
        <w:t>Oncorhynchus</w:t>
      </w:r>
      <w:r w:rsidRPr="00664202">
        <w:rPr>
          <w:rFonts w:ascii="Times New Roman" w:hAnsi="Times New Roman" w:cs="Times New Roman"/>
          <w:i/>
        </w:rPr>
        <w:t xml:space="preserve"> </w:t>
      </w:r>
      <w:r w:rsidRPr="00664202">
        <w:rPr>
          <w:rFonts w:ascii="Times New Roman" w:hAnsi="Times New Roman" w:cs="Times New Roman"/>
          <w:i/>
          <w:lang w:val="en-US"/>
        </w:rPr>
        <w:t>nerka</w:t>
      </w:r>
      <w:r w:rsidRPr="00664202">
        <w:rPr>
          <w:rFonts w:ascii="Times New Roman" w:hAnsi="Times New Roman" w:cs="Times New Roman"/>
        </w:rPr>
        <w:t xml:space="preserve"> (</w:t>
      </w:r>
      <w:r w:rsidRPr="00664202">
        <w:rPr>
          <w:rFonts w:ascii="Times New Roman" w:hAnsi="Times New Roman" w:cs="Times New Roman"/>
          <w:lang w:val="en-US"/>
        </w:rPr>
        <w:t>Walbaum</w:t>
      </w:r>
      <w:r w:rsidRPr="00664202">
        <w:rPr>
          <w:rFonts w:ascii="Times New Roman" w:hAnsi="Times New Roman" w:cs="Times New Roman"/>
        </w:rPr>
        <w:t xml:space="preserve">) северо-восточной части 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материкового побережья Охотского моря</w:t>
      </w:r>
      <w:r w:rsidRPr="00664202">
        <w:rPr>
          <w:rFonts w:ascii="Times New Roman" w:hAnsi="Times New Roman" w:cs="Times New Roman"/>
        </w:rPr>
        <w:tab/>
        <w:t>48</w:t>
      </w:r>
      <w:r w:rsidR="00BC2123" w:rsidRPr="00664202">
        <w:rPr>
          <w:rFonts w:ascii="Times New Roman" w:hAnsi="Times New Roman" w:cs="Times New Roman"/>
        </w:rPr>
        <w:tab/>
      </w:r>
      <w:r w:rsidR="000A1095" w:rsidRPr="00664202">
        <w:rPr>
          <w:rFonts w:ascii="Times New Roman" w:hAnsi="Times New Roman" w:cs="Times New Roman"/>
        </w:rPr>
        <w:t>49–58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  <w:vertAlign w:val="superscript"/>
        </w:rPr>
      </w:pPr>
      <w:r w:rsidRPr="00664202">
        <w:rPr>
          <w:rFonts w:ascii="Times New Roman" w:hAnsi="Times New Roman" w:cs="Times New Roman"/>
          <w:b/>
        </w:rPr>
        <w:t>Горбачев В.В., Смирнов А.А.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Влияние эколого-биологических и генетических факторов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caps/>
        </w:rPr>
      </w:pPr>
      <w:r w:rsidRPr="00664202">
        <w:rPr>
          <w:rFonts w:ascii="Times New Roman" w:hAnsi="Times New Roman" w:cs="Times New Roman"/>
        </w:rPr>
        <w:t>на внутривидовую структуру тихоокеанской сельди (</w:t>
      </w:r>
      <w:r w:rsidRPr="00664202">
        <w:rPr>
          <w:rFonts w:ascii="Times New Roman" w:hAnsi="Times New Roman" w:cs="Times New Roman"/>
          <w:i/>
          <w:lang w:val="en-US"/>
        </w:rPr>
        <w:t>Clupea</w:t>
      </w:r>
      <w:r w:rsidRPr="00664202">
        <w:rPr>
          <w:rFonts w:ascii="Times New Roman" w:hAnsi="Times New Roman" w:cs="Times New Roman"/>
          <w:i/>
        </w:rPr>
        <w:t xml:space="preserve"> </w:t>
      </w:r>
      <w:r w:rsidRPr="00664202">
        <w:rPr>
          <w:rFonts w:ascii="Times New Roman" w:hAnsi="Times New Roman" w:cs="Times New Roman"/>
          <w:i/>
          <w:lang w:val="en-US"/>
        </w:rPr>
        <w:t>pallasii</w:t>
      </w:r>
      <w:r w:rsidRPr="00664202">
        <w:rPr>
          <w:rFonts w:ascii="Times New Roman" w:hAnsi="Times New Roman" w:cs="Times New Roman"/>
        </w:rPr>
        <w:t>)</w:t>
      </w:r>
      <w:r w:rsidRPr="00664202">
        <w:rPr>
          <w:rFonts w:ascii="Times New Roman" w:hAnsi="Times New Roman" w:cs="Times New Roman"/>
        </w:rPr>
        <w:tab/>
        <w:t>48</w:t>
      </w:r>
      <w:r w:rsidR="00BC2123" w:rsidRPr="00664202">
        <w:rPr>
          <w:rFonts w:ascii="Times New Roman" w:hAnsi="Times New Roman" w:cs="Times New Roman"/>
        </w:rPr>
        <w:tab/>
      </w:r>
      <w:r w:rsidR="000A1095" w:rsidRPr="00664202">
        <w:rPr>
          <w:rFonts w:ascii="Times New Roman" w:hAnsi="Times New Roman" w:cs="Times New Roman"/>
        </w:rPr>
        <w:t>59–70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Гужова В.Ф., Чернова А.В.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Технология салаки горячего копчения,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обогащенной фитокомпонентами лекарственных трав и специй</w:t>
      </w:r>
      <w:r w:rsidRPr="00664202">
        <w:rPr>
          <w:rFonts w:ascii="Times New Roman" w:hAnsi="Times New Roman" w:cs="Times New Roman"/>
        </w:rPr>
        <w:tab/>
        <w:t>49</w:t>
      </w:r>
      <w:r w:rsidR="00BC2123" w:rsidRPr="00664202">
        <w:rPr>
          <w:rFonts w:ascii="Times New Roman" w:hAnsi="Times New Roman" w:cs="Times New Roman"/>
        </w:rPr>
        <w:tab/>
      </w:r>
      <w:r w:rsidR="00DB7506" w:rsidRPr="00664202">
        <w:rPr>
          <w:rFonts w:ascii="Times New Roman" w:hAnsi="Times New Roman" w:cs="Times New Roman"/>
        </w:rPr>
        <w:t>12–20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/>
          <w:b/>
        </w:rPr>
      </w:pPr>
      <w:r w:rsidRPr="00664202">
        <w:rPr>
          <w:rFonts w:ascii="Times New Roman" w:hAnsi="Times New Roman"/>
          <w:b/>
        </w:rPr>
        <w:t>Дуленин А.А., Кудревский О.А.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 xml:space="preserve">Использование легкого телеуправляемого необитаемого подводного аппарата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>для морских прибрежных гидробиологических исследований</w:t>
      </w:r>
      <w:r w:rsidRPr="00664202">
        <w:rPr>
          <w:rFonts w:ascii="Times New Roman" w:hAnsi="Times New Roman"/>
        </w:rPr>
        <w:tab/>
        <w:t>48</w:t>
      </w:r>
      <w:r w:rsidR="00BC2123" w:rsidRPr="00664202">
        <w:rPr>
          <w:rFonts w:ascii="Times New Roman" w:hAnsi="Times New Roman"/>
        </w:rPr>
        <w:tab/>
      </w:r>
      <w:r w:rsidR="000A1095" w:rsidRPr="00664202">
        <w:rPr>
          <w:rFonts w:ascii="Times New Roman" w:hAnsi="Times New Roman"/>
        </w:rPr>
        <w:t>6–17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Дьякова Н.А., Гапонов С.П., Сливкин А.И.</w:t>
      </w:r>
    </w:p>
    <w:p w:rsidR="00BC2123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Изучение накопления тяжелых металлов и мышьяка </w:t>
      </w:r>
    </w:p>
    <w:p w:rsidR="00BC2123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и оценка влияния поллютантов на содержание флавоноидов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lang w:val="en-US"/>
        </w:rPr>
      </w:pPr>
      <w:r w:rsidRPr="00664202">
        <w:rPr>
          <w:rFonts w:ascii="Times New Roman" w:hAnsi="Times New Roman" w:cs="Times New Roman"/>
        </w:rPr>
        <w:t>у</w:t>
      </w:r>
      <w:r w:rsidRPr="00664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202">
        <w:rPr>
          <w:rFonts w:ascii="Times New Roman" w:hAnsi="Times New Roman" w:cs="Times New Roman"/>
          <w:i/>
          <w:lang w:val="en-US"/>
        </w:rPr>
        <w:t>Polygonum</w:t>
      </w:r>
      <w:proofErr w:type="spellEnd"/>
      <w:r w:rsidRPr="006642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202">
        <w:rPr>
          <w:rFonts w:ascii="Times New Roman" w:hAnsi="Times New Roman" w:cs="Times New Roman"/>
          <w:i/>
          <w:lang w:val="en-US"/>
        </w:rPr>
        <w:t>aviculare</w:t>
      </w:r>
      <w:proofErr w:type="spellEnd"/>
      <w:r w:rsidRPr="0066420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D7165" w:rsidRPr="00664202">
        <w:rPr>
          <w:rFonts w:ascii="Times New Roman" w:hAnsi="Times New Roman" w:cs="Times New Roman"/>
        </w:rPr>
        <w:fldChar w:fldCharType="begin"/>
      </w:r>
      <w:r w:rsidRPr="00664202">
        <w:rPr>
          <w:rFonts w:ascii="Times New Roman" w:hAnsi="Times New Roman" w:cs="Times New Roman"/>
          <w:lang w:val="en-US"/>
        </w:rPr>
        <w:instrText>HYPERLINK "https://en.wikipedia.org/wiki/Caryophyllales"</w:instrText>
      </w:r>
      <w:r w:rsidR="008D7165" w:rsidRPr="00664202">
        <w:rPr>
          <w:rFonts w:ascii="Times New Roman" w:hAnsi="Times New Roman" w:cs="Times New Roman"/>
        </w:rPr>
        <w:fldChar w:fldCharType="separate"/>
      </w:r>
      <w:r w:rsidRPr="00664202">
        <w:rPr>
          <w:rStyle w:val="a7"/>
          <w:rFonts w:ascii="Times New Roman" w:hAnsi="Times New Roman" w:cs="Times New Roman"/>
          <w:color w:val="auto"/>
          <w:u w:val="none"/>
          <w:lang w:val="en-US"/>
        </w:rPr>
        <w:t>Caryophyllales</w:t>
      </w:r>
      <w:proofErr w:type="spellEnd"/>
      <w:r w:rsidR="008D7165" w:rsidRPr="00664202">
        <w:rPr>
          <w:rFonts w:ascii="Times New Roman" w:hAnsi="Times New Roman" w:cs="Times New Roman"/>
        </w:rPr>
        <w:fldChar w:fldCharType="end"/>
      </w:r>
      <w:r w:rsidRPr="00664202">
        <w:rPr>
          <w:rFonts w:ascii="Times New Roman" w:hAnsi="Times New Roman" w:cs="Times New Roman"/>
          <w:lang w:val="en-US"/>
        </w:rPr>
        <w:t xml:space="preserve">, </w:t>
      </w:r>
      <w:hyperlink r:id="rId7" w:history="1">
        <w:proofErr w:type="spellStart"/>
        <w:r w:rsidRPr="0066420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Polygonaceae</w:t>
        </w:r>
        <w:proofErr w:type="spellEnd"/>
      </w:hyperlink>
      <w:r w:rsidRPr="00664202">
        <w:rPr>
          <w:rFonts w:ascii="Times New Roman" w:hAnsi="Times New Roman" w:cs="Times New Roman"/>
          <w:lang w:val="en-US"/>
        </w:rPr>
        <w:t>)</w:t>
      </w:r>
      <w:r w:rsidRPr="00664202">
        <w:rPr>
          <w:rFonts w:ascii="Times New Roman" w:hAnsi="Times New Roman" w:cs="Times New Roman"/>
          <w:lang w:val="en-US"/>
        </w:rPr>
        <w:tab/>
        <w:t>48</w:t>
      </w:r>
      <w:r w:rsidR="00BC2123" w:rsidRPr="00664202">
        <w:rPr>
          <w:rFonts w:ascii="Times New Roman" w:hAnsi="Times New Roman" w:cs="Times New Roman"/>
          <w:lang w:val="en-US"/>
        </w:rPr>
        <w:tab/>
      </w:r>
      <w:r w:rsidR="000A1095" w:rsidRPr="00664202">
        <w:rPr>
          <w:rFonts w:ascii="Times New Roman" w:hAnsi="Times New Roman" w:cs="Times New Roman"/>
          <w:lang w:val="en-US"/>
        </w:rPr>
        <w:t>71–77</w:t>
      </w:r>
    </w:p>
    <w:p w:rsidR="00FE48ED" w:rsidRPr="00664202" w:rsidRDefault="00FE48ED" w:rsidP="00FE48ED">
      <w:pPr>
        <w:tabs>
          <w:tab w:val="left" w:pos="9185"/>
        </w:tabs>
        <w:ind w:firstLine="426"/>
        <w:outlineLvl w:val="0"/>
        <w:rPr>
          <w:rFonts w:ascii="Times New Roman" w:hAnsi="Times New Roman"/>
          <w:b/>
        </w:rPr>
      </w:pPr>
      <w:r w:rsidRPr="00664202">
        <w:rPr>
          <w:rFonts w:ascii="Times New Roman" w:hAnsi="Times New Roman"/>
          <w:b/>
        </w:rPr>
        <w:t>Еремеева Н.Б., Макарова Н.В., Елисеева Е.А.</w:t>
      </w:r>
    </w:p>
    <w:p w:rsidR="00FE48ED" w:rsidRPr="00664202" w:rsidRDefault="00FE48ED" w:rsidP="00FE48ED">
      <w:pPr>
        <w:tabs>
          <w:tab w:val="right" w:leader="dot" w:pos="8080"/>
          <w:tab w:val="left" w:pos="8364"/>
        </w:tabs>
        <w:rPr>
          <w:rFonts w:ascii="Times New Roman" w:hAnsi="Times New Roman" w:cs="Times New Roman"/>
        </w:rPr>
      </w:pPr>
      <w:r w:rsidRPr="00664202">
        <w:rPr>
          <w:rFonts w:ascii="Times New Roman" w:hAnsi="Times New Roman"/>
        </w:rPr>
        <w:t>Оценка органолептических</w:t>
      </w:r>
      <w:r w:rsidR="007608A0" w:rsidRPr="00664202">
        <w:rPr>
          <w:rFonts w:ascii="Times New Roman" w:hAnsi="Times New Roman"/>
        </w:rPr>
        <w:t xml:space="preserve"> </w:t>
      </w:r>
      <w:r w:rsidRPr="00664202">
        <w:rPr>
          <w:rFonts w:ascii="Times New Roman" w:hAnsi="Times New Roman"/>
        </w:rPr>
        <w:t xml:space="preserve">и физико-химических свойств </w:t>
      </w:r>
      <w:r w:rsidRPr="00664202">
        <w:rPr>
          <w:rFonts w:ascii="Times New Roman" w:hAnsi="Times New Roman"/>
        </w:rPr>
        <w:br/>
        <w:t xml:space="preserve">съедобных стаканов на основе яблочного сырья с использованием </w:t>
      </w:r>
      <w:r w:rsidRPr="00664202">
        <w:rPr>
          <w:rFonts w:ascii="Times New Roman" w:hAnsi="Times New Roman"/>
        </w:rPr>
        <w:br/>
        <w:t>различных наполнителей: сушеных снеков, орехов, семян, зерновых хлопьев</w:t>
      </w:r>
      <w:r w:rsidRPr="00664202">
        <w:rPr>
          <w:rFonts w:ascii="Times New Roman" w:hAnsi="Times New Roman" w:cs="Times New Roman"/>
        </w:rPr>
        <w:tab/>
        <w:t>50</w:t>
      </w:r>
      <w:r w:rsidRPr="00664202">
        <w:rPr>
          <w:rFonts w:ascii="Times New Roman" w:hAnsi="Times New Roman" w:cs="Times New Roman"/>
        </w:rPr>
        <w:tab/>
        <w:t>38–45</w:t>
      </w:r>
    </w:p>
    <w:p w:rsidR="00FE48ED" w:rsidRPr="00664202" w:rsidRDefault="00FE48ED" w:rsidP="00FE48ED">
      <w:pPr>
        <w:pStyle w:val="af1"/>
        <w:tabs>
          <w:tab w:val="left" w:pos="9185"/>
        </w:tabs>
        <w:spacing w:after="0"/>
        <w:ind w:left="0" w:firstLine="426"/>
        <w:rPr>
          <w:rFonts w:ascii="Times New Roman" w:hAnsi="Times New Roman" w:cs="Times New Roman"/>
          <w:b/>
          <w:bCs/>
        </w:rPr>
      </w:pPr>
      <w:r w:rsidRPr="00664202">
        <w:rPr>
          <w:rFonts w:ascii="Times New Roman" w:hAnsi="Times New Roman" w:cs="Times New Roman"/>
          <w:b/>
          <w:bCs/>
        </w:rPr>
        <w:t>Изергин Л.И.</w:t>
      </w:r>
    </w:p>
    <w:p w:rsidR="00FE48ED" w:rsidRPr="00664202" w:rsidRDefault="00FE48ED" w:rsidP="00FE48ED">
      <w:pPr>
        <w:tabs>
          <w:tab w:val="right" w:leader="dot" w:pos="8080"/>
          <w:tab w:val="left" w:pos="8364"/>
        </w:tabs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Особенности распределения молоди кеты (</w:t>
      </w:r>
      <w:r w:rsidRPr="00664202">
        <w:rPr>
          <w:rFonts w:ascii="Times New Roman" w:hAnsi="Times New Roman" w:cs="Times New Roman"/>
          <w:shd w:val="clear" w:color="auto" w:fill="FFFFFF"/>
        </w:rPr>
        <w:t xml:space="preserve">Oncorhynchus keta, </w:t>
      </w:r>
      <w:r w:rsidRPr="00664202">
        <w:rPr>
          <w:rFonts w:ascii="Times New Roman" w:hAnsi="Times New Roman" w:cs="Times New Roman"/>
          <w:shd w:val="clear" w:color="auto" w:fill="FFFFFF"/>
        </w:rPr>
        <w:br/>
        <w:t>(</w:t>
      </w:r>
      <w:r w:rsidRPr="00664202">
        <w:rPr>
          <w:rFonts w:ascii="Times New Roman" w:hAnsi="Times New Roman" w:cs="Times New Roman"/>
        </w:rPr>
        <w:t>сем. Salmonidae) в миксогалинной Ольской лагуне</w:t>
      </w:r>
    </w:p>
    <w:p w:rsidR="00FE48ED" w:rsidRPr="00664202" w:rsidRDefault="00FE48ED" w:rsidP="00FE48ED">
      <w:pPr>
        <w:tabs>
          <w:tab w:val="right" w:leader="dot" w:pos="8080"/>
          <w:tab w:val="left" w:pos="8364"/>
        </w:tabs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(</w:t>
      </w:r>
      <w:proofErr w:type="spellStart"/>
      <w:r w:rsidRPr="00664202">
        <w:rPr>
          <w:rFonts w:ascii="Times New Roman" w:hAnsi="Times New Roman" w:cs="Times New Roman"/>
        </w:rPr>
        <w:t>Тауйская</w:t>
      </w:r>
      <w:proofErr w:type="spellEnd"/>
      <w:r w:rsidRPr="00664202">
        <w:rPr>
          <w:rFonts w:ascii="Times New Roman" w:hAnsi="Times New Roman" w:cs="Times New Roman"/>
        </w:rPr>
        <w:t xml:space="preserve"> губа, Охотское море) </w:t>
      </w:r>
      <w:r w:rsidRPr="00664202">
        <w:rPr>
          <w:rFonts w:ascii="Times New Roman" w:hAnsi="Times New Roman" w:cs="Times New Roman"/>
        </w:rPr>
        <w:tab/>
        <w:t>50</w:t>
      </w:r>
      <w:r w:rsidRPr="00664202">
        <w:rPr>
          <w:rFonts w:ascii="Times New Roman" w:hAnsi="Times New Roman" w:cs="Times New Roman"/>
        </w:rPr>
        <w:tab/>
      </w:r>
      <w:r w:rsidR="007608A0" w:rsidRPr="00664202">
        <w:rPr>
          <w:rFonts w:ascii="Times New Roman" w:hAnsi="Times New Roman" w:cs="Times New Roman"/>
        </w:rPr>
        <w:t>89–97</w:t>
      </w:r>
    </w:p>
    <w:p w:rsidR="00BC2123" w:rsidRPr="00664202" w:rsidRDefault="00BC2123" w:rsidP="00703B3C">
      <w:pPr>
        <w:pageBreakBefore/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  <w:color w:val="000000"/>
        </w:rPr>
      </w:pPr>
      <w:r w:rsidRPr="00664202">
        <w:rPr>
          <w:rFonts w:ascii="Times New Roman" w:hAnsi="Times New Roman" w:cs="Times New Roman"/>
          <w:b/>
        </w:rPr>
        <w:lastRenderedPageBreak/>
        <w:t>Климова А.</w:t>
      </w:r>
      <w:r w:rsidRPr="00664202">
        <w:rPr>
          <w:rFonts w:ascii="Times New Roman" w:hAnsi="Times New Roman" w:cs="Times New Roman"/>
          <w:b/>
          <w:color w:val="000000"/>
        </w:rPr>
        <w:t>В., Кашутин А.Н., Клочкова Т.А.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  <w:bCs/>
          <w:color w:val="000000"/>
          <w:lang w:val="en-US"/>
        </w:rPr>
      </w:pPr>
      <w:r w:rsidRPr="00664202">
        <w:rPr>
          <w:rFonts w:ascii="Times New Roman" w:hAnsi="Times New Roman" w:cs="Times New Roman"/>
          <w:color w:val="000000"/>
        </w:rPr>
        <w:t>Развитие</w:t>
      </w:r>
      <w:r w:rsidRPr="00664202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664202">
        <w:rPr>
          <w:rFonts w:ascii="Times New Roman" w:hAnsi="Times New Roman" w:cs="Times New Roman"/>
          <w:bCs/>
          <w:color w:val="000000"/>
        </w:rPr>
        <w:t>проростков</w:t>
      </w:r>
      <w:r w:rsidRPr="00664202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664202">
        <w:rPr>
          <w:rFonts w:ascii="Times New Roman" w:hAnsi="Times New Roman" w:cs="Times New Roman"/>
          <w:bCs/>
          <w:i/>
          <w:iCs/>
          <w:color w:val="000000"/>
          <w:lang w:val="en-US"/>
        </w:rPr>
        <w:t xml:space="preserve">Fucus distichus </w:t>
      </w:r>
      <w:r w:rsidRPr="00664202">
        <w:rPr>
          <w:rFonts w:ascii="Times New Roman" w:hAnsi="Times New Roman" w:cs="Times New Roman"/>
          <w:bCs/>
          <w:color w:val="000000"/>
          <w:lang w:val="en-US"/>
        </w:rPr>
        <w:t xml:space="preserve">subsp. </w:t>
      </w:r>
      <w:r w:rsidRPr="00664202">
        <w:rPr>
          <w:rFonts w:ascii="Times New Roman" w:hAnsi="Times New Roman" w:cs="Times New Roman"/>
          <w:bCs/>
          <w:i/>
          <w:iCs/>
          <w:color w:val="000000"/>
          <w:lang w:val="en-US"/>
        </w:rPr>
        <w:t xml:space="preserve">evanescens </w:t>
      </w:r>
      <w:r w:rsidRPr="00664202">
        <w:rPr>
          <w:rFonts w:ascii="Times New Roman" w:hAnsi="Times New Roman" w:cs="Times New Roman"/>
          <w:bCs/>
          <w:color w:val="000000"/>
          <w:lang w:val="en-US"/>
        </w:rPr>
        <w:t xml:space="preserve">(Phaeophyceae, Fucales) 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  <w:bCs/>
          <w:color w:val="000000"/>
        </w:rPr>
      </w:pPr>
      <w:r w:rsidRPr="00664202">
        <w:rPr>
          <w:rFonts w:ascii="Times New Roman" w:hAnsi="Times New Roman" w:cs="Times New Roman"/>
          <w:bCs/>
          <w:color w:val="000000"/>
        </w:rPr>
        <w:t>в изменяющихся условиях солености, температуры и фотопериода</w:t>
      </w:r>
      <w:r w:rsidRPr="00664202">
        <w:rPr>
          <w:rFonts w:ascii="Times New Roman" w:hAnsi="Times New Roman" w:cs="Times New Roman"/>
          <w:bCs/>
          <w:color w:val="000000"/>
        </w:rPr>
        <w:tab/>
        <w:t>49</w:t>
      </w:r>
      <w:r w:rsidRPr="00664202">
        <w:rPr>
          <w:rFonts w:ascii="Times New Roman" w:hAnsi="Times New Roman" w:cs="Times New Roman"/>
          <w:bCs/>
          <w:color w:val="000000"/>
        </w:rPr>
        <w:tab/>
      </w:r>
      <w:r w:rsidR="00DB7506" w:rsidRPr="00664202">
        <w:rPr>
          <w:rFonts w:ascii="Times New Roman" w:hAnsi="Times New Roman" w:cs="Times New Roman"/>
          <w:bCs/>
          <w:color w:val="000000"/>
        </w:rPr>
        <w:t>65–75</w:t>
      </w:r>
    </w:p>
    <w:p w:rsidR="00BC2123" w:rsidRPr="00664202" w:rsidRDefault="00BC2123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Клочкова Т.А., Дахно О.А., Дахно Т.Г.</w:t>
      </w:r>
    </w:p>
    <w:p w:rsidR="00BC2123" w:rsidRPr="00664202" w:rsidRDefault="00BC2123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Cs/>
          <w:snapToGrid w:val="0"/>
        </w:rPr>
      </w:pPr>
      <w:r w:rsidRPr="00664202">
        <w:rPr>
          <w:rFonts w:ascii="Times New Roman" w:hAnsi="Times New Roman" w:cs="Times New Roman"/>
          <w:bCs/>
          <w:snapToGrid w:val="0"/>
        </w:rPr>
        <w:t xml:space="preserve">Влияние </w:t>
      </w:r>
      <w:r w:rsidRPr="00664202">
        <w:rPr>
          <w:rFonts w:ascii="Times New Roman" w:hAnsi="Times New Roman" w:cs="Times New Roman"/>
          <w:bCs/>
        </w:rPr>
        <w:t>экстрактов</w:t>
      </w:r>
      <w:r w:rsidRPr="00664202">
        <w:rPr>
          <w:rFonts w:ascii="Times New Roman" w:hAnsi="Times New Roman" w:cs="Times New Roman"/>
          <w:bCs/>
          <w:snapToGrid w:val="0"/>
        </w:rPr>
        <w:t xml:space="preserve"> водорослей на раннее развитие земляники садовой </w:t>
      </w:r>
    </w:p>
    <w:p w:rsidR="00BC2123" w:rsidRPr="00664202" w:rsidRDefault="00BC2123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Cs/>
          <w:caps/>
          <w:snapToGrid w:val="0"/>
        </w:rPr>
      </w:pPr>
      <w:r w:rsidRPr="00664202">
        <w:rPr>
          <w:rFonts w:ascii="Times New Roman" w:hAnsi="Times New Roman" w:cs="Times New Roman"/>
          <w:bCs/>
          <w:snapToGrid w:val="0"/>
        </w:rPr>
        <w:t>в условиях Камчатки</w:t>
      </w:r>
      <w:r w:rsidRPr="00664202">
        <w:rPr>
          <w:rFonts w:ascii="Times New Roman" w:hAnsi="Times New Roman" w:cs="Times New Roman"/>
          <w:bCs/>
          <w:snapToGrid w:val="0"/>
        </w:rPr>
        <w:tab/>
        <w:t>48</w:t>
      </w:r>
      <w:r w:rsidRPr="00664202">
        <w:rPr>
          <w:rFonts w:ascii="Times New Roman" w:hAnsi="Times New Roman" w:cs="Times New Roman"/>
          <w:bCs/>
          <w:snapToGrid w:val="0"/>
        </w:rPr>
        <w:tab/>
      </w:r>
      <w:r w:rsidR="000A1095" w:rsidRPr="00664202">
        <w:rPr>
          <w:rFonts w:ascii="Times New Roman" w:hAnsi="Times New Roman" w:cs="Times New Roman"/>
          <w:bCs/>
          <w:snapToGrid w:val="0"/>
        </w:rPr>
        <w:t>78–89</w:t>
      </w:r>
    </w:p>
    <w:p w:rsidR="00BC2123" w:rsidRPr="00664202" w:rsidRDefault="00BC2123" w:rsidP="000A1095">
      <w:pPr>
        <w:widowControl w:val="0"/>
        <w:tabs>
          <w:tab w:val="left" w:pos="6495"/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ind w:firstLine="397"/>
        <w:jc w:val="both"/>
        <w:rPr>
          <w:rFonts w:ascii="Times New Roman" w:hAnsi="Times New Roman" w:cs="Times New Roman"/>
          <w:b/>
          <w:bCs/>
          <w:snapToGrid w:val="0"/>
        </w:rPr>
      </w:pPr>
      <w:r w:rsidRPr="00664202">
        <w:rPr>
          <w:rFonts w:ascii="Times New Roman" w:hAnsi="Times New Roman" w:cs="Times New Roman"/>
          <w:b/>
          <w:bCs/>
          <w:snapToGrid w:val="0"/>
        </w:rPr>
        <w:t>Клочкова Т.А., Климова А.В., Клочкова Н.Г.</w:t>
      </w:r>
    </w:p>
    <w:p w:rsidR="00BC2123" w:rsidRPr="00664202" w:rsidRDefault="00BC2123" w:rsidP="000A1095">
      <w:pPr>
        <w:widowControl w:val="0"/>
        <w:tabs>
          <w:tab w:val="left" w:pos="6495"/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napToGrid w:val="0"/>
        </w:rPr>
      </w:pPr>
      <w:r w:rsidRPr="00664202">
        <w:rPr>
          <w:rFonts w:ascii="Times New Roman" w:hAnsi="Times New Roman" w:cs="Times New Roman"/>
          <w:snapToGrid w:val="0"/>
        </w:rPr>
        <w:t xml:space="preserve">Перспективы использования камчатских ламинариевых водорослей </w:t>
      </w:r>
    </w:p>
    <w:p w:rsidR="00BC2123" w:rsidRPr="00664202" w:rsidRDefault="00BC2123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napToGrid w:val="0"/>
        </w:rPr>
      </w:pPr>
      <w:r w:rsidRPr="00664202">
        <w:rPr>
          <w:rFonts w:ascii="Times New Roman" w:hAnsi="Times New Roman" w:cs="Times New Roman"/>
          <w:snapToGrid w:val="0"/>
        </w:rPr>
        <w:t>в региональном растениеводстве</w:t>
      </w:r>
      <w:r w:rsidRPr="00664202">
        <w:rPr>
          <w:rFonts w:ascii="Times New Roman" w:hAnsi="Times New Roman" w:cs="Times New Roman"/>
          <w:snapToGrid w:val="0"/>
        </w:rPr>
        <w:tab/>
        <w:t>48</w:t>
      </w:r>
      <w:r w:rsidRPr="00664202">
        <w:rPr>
          <w:rFonts w:ascii="Times New Roman" w:hAnsi="Times New Roman" w:cs="Times New Roman"/>
          <w:snapToGrid w:val="0"/>
        </w:rPr>
        <w:tab/>
      </w:r>
      <w:r w:rsidR="000A1095" w:rsidRPr="00664202">
        <w:rPr>
          <w:rFonts w:ascii="Times New Roman" w:hAnsi="Times New Roman" w:cs="Times New Roman"/>
          <w:snapToGrid w:val="0"/>
        </w:rPr>
        <w:t>90–103</w:t>
      </w:r>
    </w:p>
    <w:p w:rsidR="007608A0" w:rsidRPr="00664202" w:rsidRDefault="007608A0" w:rsidP="007608A0">
      <w:pPr>
        <w:widowControl w:val="0"/>
        <w:adjustRightInd w:val="0"/>
        <w:snapToGrid w:val="0"/>
        <w:ind w:firstLine="397"/>
        <w:jc w:val="both"/>
        <w:rPr>
          <w:rFonts w:ascii="Times New Roman" w:hAnsi="Times New Roman" w:cs="Times New Roman"/>
          <w:b/>
          <w:color w:val="000000"/>
        </w:rPr>
      </w:pPr>
      <w:r w:rsidRPr="00664202">
        <w:rPr>
          <w:rFonts w:ascii="Times New Roman" w:hAnsi="Times New Roman" w:cs="Times New Roman"/>
          <w:b/>
          <w:color w:val="000000"/>
        </w:rPr>
        <w:t>Клочкова Т.А., Климова А.В., Клочкова Н.Г.</w:t>
      </w:r>
    </w:p>
    <w:p w:rsidR="00703B3C" w:rsidRPr="00664202" w:rsidRDefault="007608A0" w:rsidP="007608A0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Cs/>
          <w:color w:val="000000"/>
        </w:rPr>
      </w:pPr>
      <w:r w:rsidRPr="00664202">
        <w:rPr>
          <w:rFonts w:ascii="Times New Roman" w:hAnsi="Times New Roman" w:cs="Times New Roman"/>
          <w:color w:val="000000"/>
        </w:rPr>
        <w:t xml:space="preserve">Распространение </w:t>
      </w:r>
      <w:r w:rsidRPr="00664202">
        <w:rPr>
          <w:rFonts w:ascii="Times New Roman" w:hAnsi="Times New Roman" w:cs="Times New Roman"/>
          <w:i/>
          <w:color w:val="000000"/>
          <w:lang w:val="en-US"/>
        </w:rPr>
        <w:t>Alaria</w:t>
      </w:r>
      <w:r w:rsidRPr="00664202">
        <w:rPr>
          <w:rFonts w:ascii="Times New Roman" w:hAnsi="Times New Roman" w:cs="Times New Roman"/>
          <w:i/>
          <w:color w:val="000000"/>
        </w:rPr>
        <w:t xml:space="preserve"> </w:t>
      </w:r>
      <w:r w:rsidRPr="00664202">
        <w:rPr>
          <w:rFonts w:ascii="Times New Roman" w:hAnsi="Times New Roman" w:cs="Times New Roman"/>
          <w:i/>
          <w:color w:val="000000"/>
          <w:lang w:val="en-US"/>
        </w:rPr>
        <w:t>esculenta</w:t>
      </w:r>
      <w:r w:rsidRPr="00664202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664202">
        <w:rPr>
          <w:rFonts w:ascii="Times New Roman" w:hAnsi="Times New Roman" w:cs="Times New Roman"/>
          <w:bCs/>
          <w:color w:val="000000"/>
        </w:rPr>
        <w:t>(</w:t>
      </w:r>
      <w:r w:rsidRPr="00664202">
        <w:rPr>
          <w:rFonts w:ascii="Times New Roman" w:hAnsi="Times New Roman" w:cs="Times New Roman"/>
          <w:bCs/>
          <w:color w:val="000000"/>
          <w:lang w:val="en-US"/>
        </w:rPr>
        <w:t>Phaeophyceae</w:t>
      </w:r>
      <w:r w:rsidRPr="00664202">
        <w:rPr>
          <w:rFonts w:ascii="Times New Roman" w:hAnsi="Times New Roman" w:cs="Times New Roman"/>
          <w:bCs/>
          <w:color w:val="000000"/>
        </w:rPr>
        <w:t xml:space="preserve">, </w:t>
      </w:r>
      <w:r w:rsidRPr="00664202">
        <w:rPr>
          <w:rFonts w:ascii="Times New Roman" w:hAnsi="Times New Roman" w:cs="Times New Roman"/>
          <w:bCs/>
          <w:color w:val="000000"/>
          <w:lang w:val="en-US"/>
        </w:rPr>
        <w:t>Laminariales</w:t>
      </w:r>
      <w:r w:rsidRPr="00664202">
        <w:rPr>
          <w:rFonts w:ascii="Times New Roman" w:hAnsi="Times New Roman" w:cs="Times New Roman"/>
          <w:bCs/>
          <w:color w:val="000000"/>
        </w:rPr>
        <w:t xml:space="preserve">) </w:t>
      </w:r>
    </w:p>
    <w:p w:rsidR="007608A0" w:rsidRPr="00664202" w:rsidRDefault="007608A0" w:rsidP="007608A0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napToGrid w:val="0"/>
        </w:rPr>
      </w:pPr>
      <w:r w:rsidRPr="00664202">
        <w:rPr>
          <w:rFonts w:ascii="Times New Roman" w:hAnsi="Times New Roman" w:cs="Times New Roman"/>
          <w:bCs/>
          <w:color w:val="000000"/>
        </w:rPr>
        <w:t>в Охотском море</w:t>
      </w:r>
      <w:r w:rsidRPr="00664202">
        <w:rPr>
          <w:rFonts w:ascii="Times New Roman" w:hAnsi="Times New Roman" w:cs="Times New Roman"/>
          <w:bCs/>
          <w:color w:val="000000"/>
        </w:rPr>
        <w:tab/>
        <w:t>50</w:t>
      </w:r>
      <w:r w:rsidRPr="00664202">
        <w:rPr>
          <w:rFonts w:ascii="Times New Roman" w:hAnsi="Times New Roman" w:cs="Times New Roman"/>
          <w:snapToGrid w:val="0"/>
        </w:rPr>
        <w:tab/>
        <w:t>46–56</w:t>
      </w:r>
    </w:p>
    <w:p w:rsidR="008B4F82" w:rsidRPr="00664202" w:rsidRDefault="00283874" w:rsidP="00283874">
      <w:pPr>
        <w:tabs>
          <w:tab w:val="left" w:pos="9185"/>
        </w:tabs>
        <w:ind w:left="426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 xml:space="preserve">Кириченко К.Ю., Холодов А.С., Вахнюк И.А., Гусев Д.С., </w:t>
      </w:r>
    </w:p>
    <w:p w:rsidR="00283874" w:rsidRPr="00664202" w:rsidRDefault="00283874" w:rsidP="00283874">
      <w:pPr>
        <w:tabs>
          <w:tab w:val="left" w:pos="9185"/>
        </w:tabs>
        <w:ind w:left="426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Кирьянов А.В., Дрозд В.А., Голохваст К.С.</w:t>
      </w:r>
    </w:p>
    <w:p w:rsidR="008B4F82" w:rsidRPr="00664202" w:rsidRDefault="00283874" w:rsidP="007608A0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Исследование загрязнения атмосферного воздуха </w:t>
      </w:r>
    </w:p>
    <w:p w:rsidR="00283874" w:rsidRPr="00664202" w:rsidRDefault="00283874" w:rsidP="007608A0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napToGrid w:val="0"/>
        </w:rPr>
      </w:pPr>
      <w:r w:rsidRPr="00664202">
        <w:rPr>
          <w:rFonts w:ascii="Times New Roman" w:hAnsi="Times New Roman" w:cs="Times New Roman"/>
        </w:rPr>
        <w:t>мелкодисперсной угольной пылью (</w:t>
      </w:r>
      <w:proofErr w:type="gramStart"/>
      <w:r w:rsidRPr="00664202">
        <w:rPr>
          <w:rFonts w:ascii="Times New Roman" w:hAnsi="Times New Roman" w:cs="Times New Roman"/>
        </w:rPr>
        <w:t>г</w:t>
      </w:r>
      <w:proofErr w:type="gramEnd"/>
      <w:r w:rsidRPr="00664202">
        <w:rPr>
          <w:rFonts w:ascii="Times New Roman" w:hAnsi="Times New Roman" w:cs="Times New Roman"/>
        </w:rPr>
        <w:t>. Находка, Приморский край)</w:t>
      </w:r>
      <w:r w:rsidRPr="00664202">
        <w:rPr>
          <w:rFonts w:ascii="Times New Roman" w:hAnsi="Times New Roman" w:cs="Times New Roman"/>
          <w:snapToGrid w:val="0"/>
        </w:rPr>
        <w:t xml:space="preserve"> </w:t>
      </w:r>
      <w:r w:rsidRPr="00664202">
        <w:rPr>
          <w:rFonts w:ascii="Times New Roman" w:hAnsi="Times New Roman" w:cs="Times New Roman"/>
          <w:snapToGrid w:val="0"/>
        </w:rPr>
        <w:tab/>
        <w:t>50</w:t>
      </w:r>
      <w:r w:rsidRPr="00664202">
        <w:rPr>
          <w:rFonts w:ascii="Times New Roman" w:hAnsi="Times New Roman" w:cs="Times New Roman"/>
          <w:snapToGrid w:val="0"/>
        </w:rPr>
        <w:tab/>
        <w:t>6–13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/>
          <w:b/>
          <w:szCs w:val="24"/>
        </w:rPr>
      </w:pPr>
      <w:r w:rsidRPr="00664202">
        <w:rPr>
          <w:rFonts w:ascii="Times New Roman" w:hAnsi="Times New Roman"/>
          <w:b/>
          <w:szCs w:val="24"/>
        </w:rPr>
        <w:t>Ковалева О.А., Здрабова Е.М., Киреева О.С.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 xml:space="preserve">Перспективы использования концентрированных ягодных соков 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>в технологии мясных продуктов</w:t>
      </w:r>
      <w:r w:rsidRPr="00664202">
        <w:rPr>
          <w:rFonts w:ascii="Times New Roman" w:hAnsi="Times New Roman"/>
        </w:rPr>
        <w:tab/>
        <w:t>48</w:t>
      </w:r>
      <w:r w:rsidRPr="00664202">
        <w:rPr>
          <w:rFonts w:ascii="Times New Roman" w:hAnsi="Times New Roman"/>
        </w:rPr>
        <w:tab/>
      </w:r>
      <w:r w:rsidR="000A1095" w:rsidRPr="00664202">
        <w:rPr>
          <w:rFonts w:ascii="Times New Roman" w:hAnsi="Times New Roman"/>
        </w:rPr>
        <w:t>28–35</w:t>
      </w:r>
    </w:p>
    <w:p w:rsidR="00FE48ED" w:rsidRPr="00664202" w:rsidRDefault="00FE48ED" w:rsidP="00FE48ED">
      <w:pPr>
        <w:tabs>
          <w:tab w:val="left" w:pos="9185"/>
        </w:tabs>
        <w:ind w:left="426"/>
        <w:rPr>
          <w:rFonts w:ascii="Times New Roman" w:hAnsi="Times New Roman" w:cs="Times New Roman"/>
          <w:b/>
          <w:bdr w:val="single" w:sz="4" w:space="0" w:color="auto"/>
        </w:rPr>
      </w:pPr>
      <w:r w:rsidRPr="00664202">
        <w:rPr>
          <w:rFonts w:ascii="Times New Roman" w:hAnsi="Times New Roman" w:cs="Times New Roman"/>
          <w:b/>
        </w:rPr>
        <w:t xml:space="preserve">Коростелев С.Г., Архипова Е.А., Ромейко Л.В., </w:t>
      </w:r>
      <w:r w:rsidRPr="00664202">
        <w:rPr>
          <w:rFonts w:ascii="Times New Roman" w:hAnsi="Times New Roman" w:cs="Times New Roman"/>
          <w:b/>
        </w:rPr>
        <w:br/>
      </w:r>
      <w:r w:rsidRPr="00664202">
        <w:rPr>
          <w:rFonts w:ascii="Times New Roman" w:hAnsi="Times New Roman" w:cs="Times New Roman"/>
          <w:b/>
          <w:bdr w:val="single" w:sz="4" w:space="0" w:color="auto"/>
        </w:rPr>
        <w:t>Федотов П.А.</w:t>
      </w:r>
      <w:r w:rsidRPr="00664202">
        <w:rPr>
          <w:rFonts w:ascii="Times New Roman" w:hAnsi="Times New Roman" w:cs="Times New Roman"/>
          <w:b/>
        </w:rPr>
        <w:t xml:space="preserve">, </w:t>
      </w:r>
      <w:r w:rsidRPr="00664202">
        <w:rPr>
          <w:rFonts w:ascii="Times New Roman" w:hAnsi="Times New Roman" w:cs="Times New Roman"/>
          <w:b/>
          <w:bdr w:val="single" w:sz="4" w:space="0" w:color="auto"/>
        </w:rPr>
        <w:t>Таганова Р.Я.</w:t>
      </w:r>
    </w:p>
    <w:p w:rsidR="00FE48ED" w:rsidRPr="00664202" w:rsidRDefault="00FE48ED" w:rsidP="00FE48ED">
      <w:pPr>
        <w:tabs>
          <w:tab w:val="right" w:leader="dot" w:pos="8080"/>
          <w:tab w:val="left" w:pos="8364"/>
        </w:tabs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Кормовая биомасса донной фауны и ее распределение </w:t>
      </w:r>
      <w:r w:rsidRPr="00664202">
        <w:rPr>
          <w:rFonts w:ascii="Times New Roman" w:hAnsi="Times New Roman" w:cs="Times New Roman"/>
        </w:rPr>
        <w:br/>
        <w:t xml:space="preserve">на шельфе юго-восточной Камчатки и северной части Авачинского залива  </w:t>
      </w:r>
      <w:r w:rsidRPr="00664202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50</w:t>
      </w:r>
      <w:r w:rsidRPr="0066420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7608A0" w:rsidRPr="00664202">
        <w:rPr>
          <w:rFonts w:ascii="Times New Roman" w:hAnsi="Times New Roman" w:cs="Times New Roman"/>
          <w:bCs/>
          <w:color w:val="000000"/>
          <w:shd w:val="clear" w:color="auto" w:fill="FFFFFF"/>
        </w:rPr>
        <w:t>57–72</w:t>
      </w:r>
    </w:p>
    <w:p w:rsidR="00A9497B" w:rsidRPr="00664202" w:rsidRDefault="00A9497B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ind w:firstLine="397"/>
        <w:jc w:val="both"/>
        <w:rPr>
          <w:rFonts w:ascii="Times New Roman" w:hAnsi="Times New Roman"/>
          <w:b/>
          <w:vertAlign w:val="superscript"/>
        </w:rPr>
      </w:pPr>
      <w:r w:rsidRPr="00664202">
        <w:rPr>
          <w:rFonts w:ascii="Times New Roman" w:hAnsi="Times New Roman"/>
          <w:b/>
        </w:rPr>
        <w:t>Крехнова А.П., Ефимова М.В., Ефимов А.А.</w:t>
      </w:r>
    </w:p>
    <w:p w:rsidR="00BC2123" w:rsidRPr="00664202" w:rsidRDefault="00A9497B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 xml:space="preserve">Разработка технологии кондитерских начинок с бурыми </w:t>
      </w:r>
    </w:p>
    <w:p w:rsidR="00A9497B" w:rsidRPr="00664202" w:rsidRDefault="00A9497B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jc w:val="both"/>
        <w:rPr>
          <w:rFonts w:ascii="Times New Roman" w:hAnsi="Times New Roman"/>
          <w:caps/>
        </w:rPr>
      </w:pPr>
      <w:r w:rsidRPr="00664202">
        <w:rPr>
          <w:rFonts w:ascii="Times New Roman" w:hAnsi="Times New Roman"/>
        </w:rPr>
        <w:t>и красными водорослями в качестве полифункциональных добавок</w:t>
      </w:r>
      <w:r w:rsidRPr="00664202">
        <w:rPr>
          <w:rFonts w:ascii="Times New Roman" w:hAnsi="Times New Roman"/>
        </w:rPr>
        <w:tab/>
        <w:t>47</w:t>
      </w:r>
      <w:r w:rsidR="00BC2123" w:rsidRPr="00664202">
        <w:rPr>
          <w:rFonts w:ascii="Times New Roman" w:hAnsi="Times New Roman"/>
        </w:rPr>
        <w:tab/>
        <w:t>24–32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/>
          <w:b/>
          <w:vertAlign w:val="superscript"/>
        </w:rPr>
      </w:pPr>
      <w:r w:rsidRPr="00664202">
        <w:rPr>
          <w:rFonts w:ascii="Times New Roman" w:hAnsi="Times New Roman"/>
          <w:b/>
        </w:rPr>
        <w:t>Крылова И.В., Ефимова М.В., Ефимов А.А.</w:t>
      </w:r>
    </w:p>
    <w:p w:rsidR="00BC2123" w:rsidRPr="00664202" w:rsidRDefault="00BC2123" w:rsidP="000A1095">
      <w:pPr>
        <w:pStyle w:val="Style21"/>
        <w:widowControl/>
        <w:tabs>
          <w:tab w:val="left" w:pos="581"/>
          <w:tab w:val="right" w:leader="dot" w:pos="8080"/>
          <w:tab w:val="left" w:pos="8364"/>
        </w:tabs>
        <w:spacing w:line="240" w:lineRule="auto"/>
        <w:ind w:firstLine="0"/>
        <w:jc w:val="both"/>
        <w:rPr>
          <w:caps/>
          <w:sz w:val="22"/>
          <w:szCs w:val="22"/>
        </w:rPr>
      </w:pPr>
      <w:r w:rsidRPr="00664202">
        <w:rPr>
          <w:sz w:val="22"/>
          <w:szCs w:val="22"/>
        </w:rPr>
        <w:t>Применение кукумарии в качестве добавки в макаронные изделия</w:t>
      </w:r>
      <w:r w:rsidRPr="00664202">
        <w:rPr>
          <w:sz w:val="22"/>
          <w:szCs w:val="22"/>
        </w:rPr>
        <w:tab/>
        <w:t>48</w:t>
      </w:r>
      <w:r w:rsidRPr="00664202">
        <w:rPr>
          <w:sz w:val="22"/>
          <w:szCs w:val="22"/>
        </w:rPr>
        <w:tab/>
      </w:r>
      <w:r w:rsidR="000A1095" w:rsidRPr="00664202">
        <w:rPr>
          <w:sz w:val="22"/>
          <w:szCs w:val="22"/>
        </w:rPr>
        <w:t>36–42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 xml:space="preserve">Крымов В.Г., Вершинин С.И., Юрина Н.А., Юрин Д.А., </w:t>
      </w:r>
    </w:p>
    <w:p w:rsidR="000A1095" w:rsidRPr="00664202" w:rsidRDefault="000A1095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Максим Е.А., Мачнева Е.Л., Перепелица И.А. </w:t>
      </w:r>
    </w:p>
    <w:p w:rsidR="000A1095" w:rsidRPr="00664202" w:rsidRDefault="000A1095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Использование комбикормов с разным содержанием протеина и жира </w:t>
      </w:r>
    </w:p>
    <w:p w:rsidR="000A1095" w:rsidRPr="00664202" w:rsidRDefault="000A1095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в процессе индустриального товарного выращивания осетровых рыб </w:t>
      </w:r>
    </w:p>
    <w:p w:rsidR="000A1095" w:rsidRPr="00664202" w:rsidRDefault="000A1095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в установках с замкнутым циклом водоиспользования</w:t>
      </w:r>
      <w:r w:rsidRPr="00664202">
        <w:rPr>
          <w:rFonts w:ascii="Times New Roman" w:hAnsi="Times New Roman" w:cs="Times New Roman"/>
        </w:rPr>
        <w:tab/>
        <w:t>47</w:t>
      </w:r>
      <w:r w:rsidRPr="00664202">
        <w:rPr>
          <w:rFonts w:ascii="Times New Roman" w:hAnsi="Times New Roman" w:cs="Times New Roman"/>
        </w:rPr>
        <w:tab/>
        <w:t>68–78</w:t>
      </w:r>
    </w:p>
    <w:p w:rsidR="00BC2123" w:rsidRPr="00664202" w:rsidRDefault="00BC2123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ind w:firstLine="397"/>
        <w:jc w:val="both"/>
        <w:rPr>
          <w:rStyle w:val="af0"/>
          <w:rFonts w:ascii="Times New Roman" w:hAnsi="Times New Roman" w:cs="Times New Roman"/>
          <w:b/>
          <w:i w:val="0"/>
        </w:rPr>
      </w:pPr>
      <w:r w:rsidRPr="00664202">
        <w:rPr>
          <w:rFonts w:ascii="Times New Roman" w:hAnsi="Times New Roman" w:cs="Times New Roman"/>
          <w:b/>
        </w:rPr>
        <w:t>Лаврентьева</w:t>
      </w:r>
      <w:r w:rsidRPr="00664202">
        <w:rPr>
          <w:rFonts w:ascii="Times New Roman" w:hAnsi="Times New Roman" w:cs="Times New Roman"/>
          <w:b/>
          <w:iCs/>
        </w:rPr>
        <w:t xml:space="preserve"> С.И.</w:t>
      </w:r>
      <w:r w:rsidRPr="00664202">
        <w:rPr>
          <w:rFonts w:ascii="Times New Roman" w:hAnsi="Times New Roman" w:cs="Times New Roman"/>
          <w:b/>
        </w:rPr>
        <w:t xml:space="preserve">, Терехова О.А., </w:t>
      </w:r>
      <w:r w:rsidRPr="00664202">
        <w:rPr>
          <w:rStyle w:val="af0"/>
          <w:rFonts w:ascii="Times New Roman" w:hAnsi="Times New Roman" w:cs="Times New Roman"/>
          <w:b/>
          <w:i w:val="0"/>
        </w:rPr>
        <w:t>Иваченко</w:t>
      </w:r>
      <w:r w:rsidRPr="00664202">
        <w:rPr>
          <w:rFonts w:ascii="Times New Roman" w:hAnsi="Times New Roman" w:cs="Times New Roman"/>
          <w:b/>
          <w:i/>
        </w:rPr>
        <w:t xml:space="preserve"> </w:t>
      </w:r>
      <w:r w:rsidRPr="00664202">
        <w:rPr>
          <w:rFonts w:ascii="Times New Roman" w:hAnsi="Times New Roman" w:cs="Times New Roman"/>
          <w:b/>
        </w:rPr>
        <w:t>Л.Е.</w:t>
      </w:r>
      <w:r w:rsidRPr="00664202">
        <w:rPr>
          <w:rStyle w:val="af0"/>
          <w:rFonts w:ascii="Times New Roman" w:hAnsi="Times New Roman" w:cs="Times New Roman"/>
          <w:b/>
        </w:rPr>
        <w:t xml:space="preserve">, </w:t>
      </w:r>
    </w:p>
    <w:p w:rsidR="00BC2123" w:rsidRPr="00664202" w:rsidRDefault="00BC2123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  <w:bCs/>
        </w:rPr>
        <w:t>Голохваст</w:t>
      </w:r>
      <w:r w:rsidRPr="00664202">
        <w:rPr>
          <w:rStyle w:val="af0"/>
          <w:rFonts w:ascii="Times New Roman" w:hAnsi="Times New Roman" w:cs="Times New Roman"/>
          <w:b/>
        </w:rPr>
        <w:t xml:space="preserve"> </w:t>
      </w:r>
      <w:r w:rsidRPr="00664202">
        <w:rPr>
          <w:rStyle w:val="af0"/>
          <w:rFonts w:ascii="Times New Roman" w:hAnsi="Times New Roman" w:cs="Times New Roman"/>
          <w:b/>
          <w:i w:val="0"/>
        </w:rPr>
        <w:t>К.С.</w:t>
      </w:r>
      <w:r w:rsidRPr="00664202">
        <w:rPr>
          <w:rFonts w:ascii="Times New Roman" w:hAnsi="Times New Roman" w:cs="Times New Roman"/>
          <w:b/>
          <w:bCs/>
          <w:i/>
        </w:rPr>
        <w:t>,</w:t>
      </w:r>
      <w:r w:rsidRPr="00664202">
        <w:rPr>
          <w:rFonts w:ascii="Times New Roman" w:hAnsi="Times New Roman" w:cs="Times New Roman"/>
          <w:b/>
          <w:bCs/>
        </w:rPr>
        <w:t xml:space="preserve"> </w:t>
      </w:r>
      <w:r w:rsidRPr="00664202">
        <w:rPr>
          <w:rFonts w:ascii="Times New Roman" w:hAnsi="Times New Roman" w:cs="Times New Roman"/>
          <w:b/>
        </w:rPr>
        <w:t>Коничев</w:t>
      </w:r>
      <w:r w:rsidRPr="00664202">
        <w:rPr>
          <w:rFonts w:ascii="Times New Roman" w:hAnsi="Times New Roman" w:cs="Times New Roman"/>
          <w:b/>
          <w:bCs/>
        </w:rPr>
        <w:t xml:space="preserve"> А.С</w:t>
      </w:r>
    </w:p>
    <w:p w:rsidR="00BC2123" w:rsidRPr="00664202" w:rsidRDefault="00BC2123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Рибонуклеазная активность проростков сои в условиях окислительного стресса</w:t>
      </w:r>
      <w:r w:rsidRPr="00664202">
        <w:rPr>
          <w:rFonts w:ascii="Times New Roman" w:hAnsi="Times New Roman" w:cs="Times New Roman"/>
        </w:rPr>
        <w:tab/>
        <w:t>47</w:t>
      </w:r>
      <w:r w:rsidRPr="00664202">
        <w:rPr>
          <w:rFonts w:ascii="Times New Roman" w:hAnsi="Times New Roman" w:cs="Times New Roman"/>
        </w:rPr>
        <w:tab/>
        <w:t>79–85</w:t>
      </w:r>
    </w:p>
    <w:p w:rsidR="0098586F" w:rsidRPr="00664202" w:rsidRDefault="0098586F" w:rsidP="0098586F">
      <w:pPr>
        <w:tabs>
          <w:tab w:val="left" w:pos="9185"/>
        </w:tabs>
        <w:ind w:firstLine="426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Ламажапова Г.П., Сынгеева Э.В., Битуева Э.Б.</w:t>
      </w:r>
    </w:p>
    <w:p w:rsidR="0098586F" w:rsidRPr="00664202" w:rsidRDefault="0098586F" w:rsidP="0098586F">
      <w:pPr>
        <w:tabs>
          <w:tab w:val="right" w:leader="dot" w:pos="8080"/>
          <w:tab w:val="left" w:pos="8364"/>
        </w:tabs>
        <w:rPr>
          <w:rFonts w:ascii="Times New Roman" w:hAnsi="Times New Roman"/>
          <w:caps/>
        </w:rPr>
      </w:pPr>
      <w:r w:rsidRPr="00664202">
        <w:rPr>
          <w:rFonts w:ascii="Times New Roman" w:hAnsi="Times New Roman" w:cs="Times New Roman"/>
        </w:rPr>
        <w:t>Экспериментальная оценка гиполипидемического и антиоксидантного</w:t>
      </w:r>
      <w:r w:rsidRPr="00664202">
        <w:rPr>
          <w:rFonts w:ascii="Times New Roman" w:hAnsi="Times New Roman" w:cs="Times New Roman"/>
        </w:rPr>
        <w:br/>
        <w:t xml:space="preserve"> эффекта хлеба, обогащенного омега-3 кислотами</w:t>
      </w:r>
      <w:r w:rsidRPr="00664202">
        <w:rPr>
          <w:rFonts w:ascii="Times New Roman" w:hAnsi="Times New Roman"/>
        </w:rPr>
        <w:tab/>
        <w:t>50</w:t>
      </w:r>
      <w:r w:rsidRPr="00664202">
        <w:rPr>
          <w:rFonts w:ascii="Times New Roman" w:hAnsi="Times New Roman"/>
        </w:rPr>
        <w:tab/>
        <w:t>31–37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 xml:space="preserve">Лескова С.Е., Ковалев Н.Н., Позднякова Ю.М., 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Михеев Е.В., Есипенко Р.В.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Влияние некоторых БАВ на показатели роста и выживаемости 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молоди дальневосточного трепанга в экспериментальных условиях</w:t>
      </w:r>
      <w:r w:rsidRPr="00664202">
        <w:rPr>
          <w:rFonts w:ascii="Times New Roman" w:hAnsi="Times New Roman" w:cs="Times New Roman"/>
        </w:rPr>
        <w:tab/>
        <w:t>49</w:t>
      </w:r>
      <w:r w:rsidRPr="00664202">
        <w:rPr>
          <w:rFonts w:ascii="Times New Roman" w:hAnsi="Times New Roman" w:cs="Times New Roman"/>
        </w:rPr>
        <w:tab/>
      </w:r>
      <w:r w:rsidR="00DB7506" w:rsidRPr="00664202">
        <w:rPr>
          <w:rFonts w:ascii="Times New Roman" w:hAnsi="Times New Roman" w:cs="Times New Roman"/>
        </w:rPr>
        <w:t>50–56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  <w:b/>
        </w:rPr>
        <w:t>Мангазеев А.В., Потапов В.В., Горев Д.С.</w:t>
      </w:r>
    </w:p>
    <w:p w:rsidR="00BC2123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 xml:space="preserve">Получение тонкодисперсного сухого продукта концентрата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>молочной сыворотки</w:t>
      </w:r>
      <w:r w:rsidRPr="00664202">
        <w:rPr>
          <w:rFonts w:ascii="Times New Roman" w:hAnsi="Times New Roman"/>
        </w:rPr>
        <w:tab/>
        <w:t>47</w:t>
      </w:r>
      <w:r w:rsidR="00BC2123" w:rsidRPr="00664202">
        <w:rPr>
          <w:rFonts w:ascii="Times New Roman" w:hAnsi="Times New Roman"/>
        </w:rPr>
        <w:tab/>
      </w:r>
      <w:r w:rsidR="000A1095" w:rsidRPr="00664202">
        <w:rPr>
          <w:rFonts w:ascii="Times New Roman" w:hAnsi="Times New Roman"/>
        </w:rPr>
        <w:t>33–48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Маркина Ж.В., Айздайчер Н.А.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Популяционные и физиологические изменения одноклеточной водоросли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  <w:i/>
          <w:lang w:val="en-US"/>
        </w:rPr>
        <w:t>Thalassiosira</w:t>
      </w:r>
      <w:r w:rsidRPr="00664202">
        <w:rPr>
          <w:rFonts w:ascii="Times New Roman" w:hAnsi="Times New Roman" w:cs="Times New Roman"/>
          <w:i/>
        </w:rPr>
        <w:t xml:space="preserve"> </w:t>
      </w:r>
      <w:r w:rsidRPr="00664202">
        <w:rPr>
          <w:rFonts w:ascii="Times New Roman" w:hAnsi="Times New Roman" w:cs="Times New Roman"/>
          <w:i/>
          <w:lang w:val="en-US"/>
        </w:rPr>
        <w:t>pseudonana</w:t>
      </w:r>
      <w:r w:rsidRPr="00664202">
        <w:rPr>
          <w:rFonts w:ascii="Times New Roman" w:hAnsi="Times New Roman" w:cs="Times New Roman"/>
        </w:rPr>
        <w:t xml:space="preserve"> (</w:t>
      </w:r>
      <w:r w:rsidRPr="00664202">
        <w:rPr>
          <w:rFonts w:ascii="Times New Roman" w:hAnsi="Times New Roman" w:cs="Times New Roman"/>
          <w:lang w:val="en-US"/>
        </w:rPr>
        <w:t>Bacillariophyta</w:t>
      </w:r>
      <w:r w:rsidRPr="00664202">
        <w:rPr>
          <w:rFonts w:ascii="Times New Roman" w:hAnsi="Times New Roman" w:cs="Times New Roman"/>
        </w:rPr>
        <w:t xml:space="preserve">) в условиях пониженной солености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и добавления кадмия</w:t>
      </w:r>
      <w:r w:rsidRPr="00664202">
        <w:rPr>
          <w:rFonts w:ascii="Times New Roman" w:hAnsi="Times New Roman" w:cs="Times New Roman"/>
        </w:rPr>
        <w:tab/>
        <w:t>49</w:t>
      </w:r>
      <w:r w:rsidR="00BC2123" w:rsidRPr="00664202">
        <w:rPr>
          <w:rFonts w:ascii="Times New Roman" w:hAnsi="Times New Roman" w:cs="Times New Roman"/>
        </w:rPr>
        <w:tab/>
      </w:r>
      <w:r w:rsidR="00DB7506" w:rsidRPr="00664202">
        <w:rPr>
          <w:rFonts w:ascii="Times New Roman" w:hAnsi="Times New Roman" w:cs="Times New Roman"/>
        </w:rPr>
        <w:t>57–64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Михайлова М.П., Каманина Л.А., Синеговская В.Т.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Изменение ферментативной активности и биохимического состава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семян сои под влиянием гербицида</w:t>
      </w:r>
      <w:r w:rsidRPr="00664202">
        <w:rPr>
          <w:rFonts w:ascii="Times New Roman" w:hAnsi="Times New Roman" w:cs="Times New Roman"/>
        </w:rPr>
        <w:tab/>
        <w:t>49</w:t>
      </w:r>
      <w:r w:rsidR="00BC2123" w:rsidRPr="00664202">
        <w:rPr>
          <w:rFonts w:ascii="Times New Roman" w:hAnsi="Times New Roman" w:cs="Times New Roman"/>
        </w:rPr>
        <w:tab/>
      </w:r>
      <w:r w:rsidR="00DB7506" w:rsidRPr="00664202">
        <w:rPr>
          <w:rFonts w:ascii="Times New Roman" w:hAnsi="Times New Roman" w:cs="Times New Roman"/>
        </w:rPr>
        <w:t>76–80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/>
          <w:b/>
          <w:vertAlign w:val="superscript"/>
        </w:rPr>
      </w:pPr>
      <w:r w:rsidRPr="00664202">
        <w:rPr>
          <w:rFonts w:ascii="Times New Roman" w:eastAsia="TimesNewRoman" w:hAnsi="Times New Roman"/>
          <w:b/>
        </w:rPr>
        <w:t>Наумова Н.Л., Лукин А.А.,</w:t>
      </w:r>
      <w:r w:rsidRPr="00664202">
        <w:rPr>
          <w:rFonts w:ascii="Times New Roman" w:eastAsia="TimesNewRoman" w:hAnsi="Times New Roman"/>
          <w:b/>
          <w:vertAlign w:val="superscript"/>
        </w:rPr>
        <w:t xml:space="preserve"> </w:t>
      </w:r>
      <w:r w:rsidRPr="00664202">
        <w:rPr>
          <w:rFonts w:ascii="Times New Roman" w:hAnsi="Times New Roman"/>
          <w:b/>
        </w:rPr>
        <w:t>Люлькович В.С.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  <w:caps/>
        </w:rPr>
      </w:pPr>
      <w:r w:rsidRPr="00664202">
        <w:rPr>
          <w:rFonts w:ascii="Times New Roman" w:hAnsi="Times New Roman"/>
        </w:rPr>
        <w:t>О разработке мясного пудинга с добавлением растительного сырья</w:t>
      </w:r>
      <w:r w:rsidRPr="00664202">
        <w:rPr>
          <w:rFonts w:ascii="Times New Roman" w:hAnsi="Times New Roman"/>
        </w:rPr>
        <w:tab/>
        <w:t>47</w:t>
      </w:r>
      <w:r w:rsidR="00BC2123" w:rsidRPr="00664202">
        <w:rPr>
          <w:rFonts w:ascii="Times New Roman" w:hAnsi="Times New Roman"/>
        </w:rPr>
        <w:tab/>
      </w:r>
      <w:r w:rsidR="000A1095" w:rsidRPr="00664202">
        <w:rPr>
          <w:rFonts w:ascii="Times New Roman" w:hAnsi="Times New Roman"/>
        </w:rPr>
        <w:t>49–54</w:t>
      </w:r>
    </w:p>
    <w:p w:rsidR="00A9497B" w:rsidRPr="00664202" w:rsidRDefault="00A9497B" w:rsidP="00703B3C">
      <w:pPr>
        <w:pageBreakBefore/>
        <w:tabs>
          <w:tab w:val="right" w:leader="dot" w:pos="8080"/>
          <w:tab w:val="left" w:pos="8364"/>
        </w:tabs>
        <w:ind w:firstLine="397"/>
        <w:jc w:val="both"/>
        <w:rPr>
          <w:rFonts w:ascii="Times New Roman" w:eastAsia="TimesNewRoman" w:hAnsi="Times New Roman" w:cs="Times New Roman"/>
          <w:b/>
          <w:bCs/>
        </w:rPr>
      </w:pPr>
      <w:r w:rsidRPr="00664202">
        <w:rPr>
          <w:rFonts w:ascii="Times New Roman" w:eastAsia="TimesNewRoman" w:hAnsi="Times New Roman" w:cs="Times New Roman"/>
          <w:b/>
          <w:bCs/>
        </w:rPr>
        <w:lastRenderedPageBreak/>
        <w:t xml:space="preserve">Наумова Н.Л., </w:t>
      </w:r>
      <w:r w:rsidRPr="00664202">
        <w:rPr>
          <w:rFonts w:ascii="Times New Roman" w:hAnsi="Times New Roman" w:cs="Times New Roman"/>
          <w:b/>
          <w:bCs/>
        </w:rPr>
        <w:t xml:space="preserve">Чанов И.М., </w:t>
      </w:r>
      <w:r w:rsidRPr="00664202">
        <w:rPr>
          <w:rFonts w:ascii="Times New Roman" w:eastAsia="TimesNewRoman" w:hAnsi="Times New Roman" w:cs="Times New Roman"/>
          <w:b/>
          <w:bCs/>
        </w:rPr>
        <w:t>Сырвачева М.В.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6420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Сравнительный анализ высокосортной пшеничной муки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  <w:bCs/>
          <w:color w:val="000000"/>
          <w:shd w:val="clear" w:color="auto" w:fill="FFFFFF"/>
        </w:rPr>
        <w:t>и хлебопекарных смесей как сырья для производства хлебобулочных изделий</w:t>
      </w:r>
      <w:r w:rsidRPr="00664202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49</w:t>
      </w:r>
      <w:r w:rsidR="00BC2123" w:rsidRPr="0066420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DB7506" w:rsidRPr="00664202">
        <w:rPr>
          <w:rFonts w:ascii="Times New Roman" w:hAnsi="Times New Roman" w:cs="Times New Roman"/>
          <w:bCs/>
          <w:color w:val="000000"/>
          <w:shd w:val="clear" w:color="auto" w:fill="FFFFFF"/>
        </w:rPr>
        <w:t>21–26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/>
          <w:b/>
        </w:rPr>
      </w:pPr>
      <w:r w:rsidRPr="00664202">
        <w:rPr>
          <w:rFonts w:ascii="Times New Roman" w:hAnsi="Times New Roman"/>
          <w:b/>
        </w:rPr>
        <w:t>Петрова Л.Д., Богданов В.Д.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  <w:spacing w:val="-2"/>
        </w:rPr>
      </w:pPr>
      <w:r w:rsidRPr="00664202">
        <w:rPr>
          <w:rFonts w:ascii="Times New Roman" w:hAnsi="Times New Roman"/>
        </w:rPr>
        <w:t xml:space="preserve">Изменения функционально-технологических свойств </w:t>
      </w:r>
      <w:r w:rsidRPr="00664202">
        <w:rPr>
          <w:rFonts w:ascii="Times New Roman" w:hAnsi="Times New Roman"/>
          <w:spacing w:val="-2"/>
        </w:rPr>
        <w:t xml:space="preserve">рыбного фарша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  <w:spacing w:val="-2"/>
        </w:rPr>
        <w:t>под воздействием разных способов производства</w:t>
      </w:r>
      <w:r w:rsidRPr="00664202">
        <w:rPr>
          <w:rFonts w:ascii="Times New Roman" w:hAnsi="Times New Roman"/>
          <w:spacing w:val="-2"/>
        </w:rPr>
        <w:tab/>
        <w:t>47</w:t>
      </w:r>
      <w:r w:rsidR="00BC2123" w:rsidRPr="00664202">
        <w:rPr>
          <w:rFonts w:ascii="Times New Roman" w:hAnsi="Times New Roman"/>
          <w:spacing w:val="-2"/>
        </w:rPr>
        <w:tab/>
      </w:r>
      <w:r w:rsidR="000A1095" w:rsidRPr="00664202">
        <w:rPr>
          <w:rFonts w:ascii="Times New Roman" w:hAnsi="Times New Roman"/>
          <w:spacing w:val="-2"/>
        </w:rPr>
        <w:t>55–61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 xml:space="preserve">Пикула К.С., Маркина Ж.В., Захаренко А.М.,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Чернышев В.В., Чайка В.В., Голохваст К.С. 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Токсическое влияние твердых частиц выхлопных газов автотранспорта </w:t>
      </w:r>
    </w:p>
    <w:p w:rsidR="00BC2123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i/>
        </w:rPr>
      </w:pPr>
      <w:r w:rsidRPr="00664202">
        <w:rPr>
          <w:rFonts w:ascii="Times New Roman" w:hAnsi="Times New Roman" w:cs="Times New Roman"/>
        </w:rPr>
        <w:t xml:space="preserve">на клетки морских микроводорослей </w:t>
      </w:r>
      <w:r w:rsidRPr="00664202">
        <w:rPr>
          <w:rFonts w:ascii="Times New Roman" w:hAnsi="Times New Roman" w:cs="Times New Roman"/>
          <w:i/>
          <w:lang w:val="en-US"/>
        </w:rPr>
        <w:t>Porphyridium</w:t>
      </w:r>
      <w:r w:rsidRPr="00664202">
        <w:rPr>
          <w:rFonts w:ascii="Times New Roman" w:hAnsi="Times New Roman" w:cs="Times New Roman"/>
          <w:i/>
        </w:rPr>
        <w:t xml:space="preserve"> </w:t>
      </w:r>
      <w:r w:rsidRPr="00664202">
        <w:rPr>
          <w:rFonts w:ascii="Times New Roman" w:hAnsi="Times New Roman" w:cs="Times New Roman"/>
          <w:i/>
          <w:lang w:val="en-US"/>
        </w:rPr>
        <w:t>purpureum</w:t>
      </w:r>
      <w:r w:rsidRPr="00664202">
        <w:rPr>
          <w:rFonts w:ascii="Times New Roman" w:hAnsi="Times New Roman" w:cs="Times New Roman"/>
          <w:i/>
        </w:rPr>
        <w:t xml:space="preserve">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и </w:t>
      </w:r>
      <w:r w:rsidRPr="00664202">
        <w:rPr>
          <w:rFonts w:ascii="Times New Roman" w:hAnsi="Times New Roman" w:cs="Times New Roman"/>
          <w:i/>
          <w:lang w:val="en-US"/>
        </w:rPr>
        <w:t>Heterosigma</w:t>
      </w:r>
      <w:r w:rsidRPr="00664202">
        <w:rPr>
          <w:rFonts w:ascii="Times New Roman" w:hAnsi="Times New Roman" w:cs="Times New Roman"/>
          <w:i/>
        </w:rPr>
        <w:t xml:space="preserve"> </w:t>
      </w:r>
      <w:r w:rsidRPr="00664202">
        <w:rPr>
          <w:rFonts w:ascii="Times New Roman" w:hAnsi="Times New Roman" w:cs="Times New Roman"/>
          <w:i/>
          <w:lang w:val="en-US"/>
        </w:rPr>
        <w:t>akashiwo</w:t>
      </w:r>
      <w:r w:rsidRPr="00664202">
        <w:rPr>
          <w:rFonts w:ascii="Times New Roman" w:hAnsi="Times New Roman" w:cs="Times New Roman"/>
        </w:rPr>
        <w:tab/>
        <w:t>47</w:t>
      </w:r>
      <w:r w:rsidR="00BC2123" w:rsidRPr="00664202">
        <w:rPr>
          <w:rFonts w:ascii="Times New Roman" w:hAnsi="Times New Roman" w:cs="Times New Roman"/>
        </w:rPr>
        <w:tab/>
      </w:r>
      <w:r w:rsidR="000A1095" w:rsidRPr="00664202">
        <w:rPr>
          <w:rFonts w:ascii="Times New Roman" w:hAnsi="Times New Roman" w:cs="Times New Roman"/>
        </w:rPr>
        <w:t>86–95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  <w:bCs/>
        </w:rPr>
      </w:pPr>
      <w:r w:rsidRPr="00664202">
        <w:rPr>
          <w:rFonts w:ascii="Times New Roman" w:hAnsi="Times New Roman" w:cs="Times New Roman"/>
          <w:b/>
          <w:bCs/>
        </w:rPr>
        <w:t>Романова Е.Б., Рябинина Е.С.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Скрининговый цитогенетический метод учета микроядер </w:t>
      </w:r>
    </w:p>
    <w:p w:rsidR="00BC2123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в крови прудовых лягушек как индикатор состояния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водных биологических ресурсов</w:t>
      </w:r>
      <w:r w:rsidRPr="00664202">
        <w:rPr>
          <w:rFonts w:ascii="Times New Roman" w:hAnsi="Times New Roman" w:cs="Times New Roman"/>
        </w:rPr>
        <w:tab/>
        <w:t>49</w:t>
      </w:r>
      <w:r w:rsidR="00BC2123" w:rsidRPr="00664202">
        <w:rPr>
          <w:rFonts w:ascii="Times New Roman" w:hAnsi="Times New Roman" w:cs="Times New Roman"/>
        </w:rPr>
        <w:tab/>
      </w:r>
      <w:r w:rsidR="00DB7506" w:rsidRPr="00664202">
        <w:rPr>
          <w:rFonts w:ascii="Times New Roman" w:hAnsi="Times New Roman" w:cs="Times New Roman"/>
        </w:rPr>
        <w:t>43–49</w:t>
      </w:r>
    </w:p>
    <w:p w:rsidR="00A9497B" w:rsidRPr="00664202" w:rsidRDefault="00A9497B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ind w:firstLine="397"/>
        <w:jc w:val="both"/>
        <w:rPr>
          <w:rFonts w:ascii="Times New Roman" w:hAnsi="Times New Roman"/>
          <w:b/>
        </w:rPr>
      </w:pPr>
      <w:r w:rsidRPr="00664202">
        <w:rPr>
          <w:rFonts w:ascii="Times New Roman" w:hAnsi="Times New Roman"/>
          <w:b/>
        </w:rPr>
        <w:t>Свергузова С.В., Шайхиев И.Г., Сапронова Ж.А., Валиев Р.Р.</w:t>
      </w:r>
    </w:p>
    <w:p w:rsidR="00BC2123" w:rsidRPr="00664202" w:rsidRDefault="00A9497B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 xml:space="preserve">Физико-химические свойства порфирита карьера «Абзаковский» </w:t>
      </w:r>
    </w:p>
    <w:p w:rsidR="00A9497B" w:rsidRPr="00664202" w:rsidRDefault="00A9497B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caps/>
        </w:rPr>
      </w:pPr>
      <w:r w:rsidRPr="00664202">
        <w:rPr>
          <w:rFonts w:ascii="Times New Roman" w:hAnsi="Times New Roman"/>
        </w:rPr>
        <w:t>(Башкортостан)</w:t>
      </w:r>
      <w:r w:rsidRPr="00664202">
        <w:rPr>
          <w:rFonts w:ascii="Times New Roman" w:hAnsi="Times New Roman"/>
        </w:rPr>
        <w:tab/>
        <w:t>47</w:t>
      </w:r>
      <w:r w:rsidR="00BC2123" w:rsidRPr="00664202">
        <w:rPr>
          <w:rFonts w:ascii="Times New Roman" w:hAnsi="Times New Roman"/>
        </w:rPr>
        <w:tab/>
      </w:r>
      <w:r w:rsidR="000A1095" w:rsidRPr="00664202">
        <w:rPr>
          <w:rFonts w:ascii="Times New Roman" w:hAnsi="Times New Roman"/>
        </w:rPr>
        <w:t>16–23</w:t>
      </w:r>
    </w:p>
    <w:p w:rsidR="00A9497B" w:rsidRPr="00664202" w:rsidRDefault="00A9497B" w:rsidP="000A1095">
      <w:pPr>
        <w:pStyle w:val="13"/>
        <w:keepNext w:val="0"/>
        <w:tabs>
          <w:tab w:val="right" w:leader="dot" w:pos="8080"/>
          <w:tab w:val="left" w:pos="8364"/>
        </w:tabs>
        <w:ind w:firstLine="397"/>
        <w:jc w:val="both"/>
        <w:rPr>
          <w:b/>
          <w:bCs/>
          <w:sz w:val="22"/>
          <w:szCs w:val="22"/>
          <w:vertAlign w:val="superscript"/>
        </w:rPr>
      </w:pPr>
      <w:r w:rsidRPr="00664202">
        <w:rPr>
          <w:b/>
          <w:bCs/>
          <w:sz w:val="22"/>
          <w:szCs w:val="22"/>
        </w:rPr>
        <w:t>Седова Н.А., Тепнин О.Б.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Экология и распределение личинок каридных креветок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у юго-восточных берегов Камчатки</w:t>
      </w:r>
      <w:r w:rsidRPr="00664202">
        <w:rPr>
          <w:rFonts w:ascii="Times New Roman" w:hAnsi="Times New Roman" w:cs="Times New Roman"/>
        </w:rPr>
        <w:tab/>
        <w:t>47</w:t>
      </w:r>
      <w:r w:rsidR="00BC2123" w:rsidRPr="00664202">
        <w:rPr>
          <w:rFonts w:ascii="Times New Roman" w:hAnsi="Times New Roman" w:cs="Times New Roman"/>
        </w:rPr>
        <w:tab/>
      </w:r>
      <w:r w:rsidR="000A1095" w:rsidRPr="00664202">
        <w:rPr>
          <w:rFonts w:ascii="Times New Roman" w:hAnsi="Times New Roman" w:cs="Times New Roman"/>
        </w:rPr>
        <w:t>96–108</w:t>
      </w:r>
    </w:p>
    <w:p w:rsidR="00BC2123" w:rsidRPr="00664202" w:rsidRDefault="00BC2123" w:rsidP="000A1095">
      <w:pPr>
        <w:pStyle w:val="13"/>
        <w:keepNext w:val="0"/>
        <w:tabs>
          <w:tab w:val="right" w:leader="dot" w:pos="8080"/>
          <w:tab w:val="left" w:pos="8364"/>
        </w:tabs>
        <w:ind w:firstLine="397"/>
        <w:jc w:val="both"/>
        <w:rPr>
          <w:b/>
          <w:bCs/>
          <w:sz w:val="22"/>
          <w:szCs w:val="22"/>
        </w:rPr>
      </w:pPr>
      <w:r w:rsidRPr="00664202">
        <w:rPr>
          <w:b/>
          <w:bCs/>
          <w:sz w:val="22"/>
          <w:szCs w:val="22"/>
        </w:rPr>
        <w:t>Седова Н.А.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Экологическая классификация каридных креветок (</w:t>
      </w:r>
      <w:r w:rsidRPr="00664202">
        <w:rPr>
          <w:rFonts w:ascii="Times New Roman" w:hAnsi="Times New Roman" w:cs="Times New Roman"/>
          <w:lang w:val="en-US"/>
        </w:rPr>
        <w:t>Decapoda</w:t>
      </w:r>
      <w:r w:rsidRPr="00664202">
        <w:rPr>
          <w:rFonts w:ascii="Times New Roman" w:hAnsi="Times New Roman" w:cs="Times New Roman"/>
        </w:rPr>
        <w:t xml:space="preserve">, </w:t>
      </w:r>
      <w:r w:rsidRPr="00664202">
        <w:rPr>
          <w:rFonts w:ascii="Times New Roman" w:hAnsi="Times New Roman" w:cs="Times New Roman"/>
          <w:lang w:val="en-US"/>
        </w:rPr>
        <w:t>Caridea</w:t>
      </w:r>
      <w:r w:rsidRPr="00664202">
        <w:rPr>
          <w:rFonts w:ascii="Times New Roman" w:hAnsi="Times New Roman" w:cs="Times New Roman"/>
        </w:rPr>
        <w:t xml:space="preserve">) </w:t>
      </w:r>
    </w:p>
    <w:p w:rsidR="00BC2123" w:rsidRPr="00664202" w:rsidRDefault="00BC2123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из прикамчатских вод по типу личиночного развития</w:t>
      </w:r>
      <w:r w:rsidRPr="00664202">
        <w:rPr>
          <w:rFonts w:ascii="Times New Roman" w:hAnsi="Times New Roman" w:cs="Times New Roman"/>
        </w:rPr>
        <w:tab/>
        <w:t>48</w:t>
      </w:r>
      <w:r w:rsidRPr="00664202">
        <w:rPr>
          <w:rFonts w:ascii="Times New Roman" w:hAnsi="Times New Roman" w:cs="Times New Roman"/>
        </w:rPr>
        <w:tab/>
      </w:r>
      <w:r w:rsidR="000A1095" w:rsidRPr="00664202">
        <w:rPr>
          <w:rFonts w:ascii="Times New Roman" w:hAnsi="Times New Roman" w:cs="Times New Roman"/>
        </w:rPr>
        <w:t>104–115</w:t>
      </w:r>
    </w:p>
    <w:p w:rsidR="00FE48ED" w:rsidRPr="00664202" w:rsidRDefault="00FE48ED" w:rsidP="00FE48ED">
      <w:pPr>
        <w:tabs>
          <w:tab w:val="left" w:pos="9185"/>
        </w:tabs>
        <w:ind w:firstLine="426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Сергеева Н.П., Бонк А.А.</w:t>
      </w:r>
    </w:p>
    <w:p w:rsidR="00FE48ED" w:rsidRPr="00664202" w:rsidRDefault="00FE48ED" w:rsidP="00FE48ED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bCs/>
        </w:rPr>
      </w:pPr>
      <w:r w:rsidRPr="00664202">
        <w:rPr>
          <w:rFonts w:ascii="Times New Roman" w:hAnsi="Times New Roman" w:cs="Times New Roman"/>
        </w:rPr>
        <w:t xml:space="preserve">Некоторые закономерности развития половых желез </w:t>
      </w:r>
      <w:r w:rsidRPr="00664202">
        <w:rPr>
          <w:rFonts w:ascii="Times New Roman" w:hAnsi="Times New Roman" w:cs="Times New Roman"/>
        </w:rPr>
        <w:br/>
        <w:t>молоди корфо-карагинской сельди</w:t>
      </w:r>
      <w:r w:rsidRPr="00664202">
        <w:rPr>
          <w:rFonts w:ascii="Times New Roman" w:hAnsi="Times New Roman" w:cs="Times New Roman"/>
          <w:bCs/>
        </w:rPr>
        <w:tab/>
        <w:t>50</w:t>
      </w:r>
      <w:r w:rsidRPr="00664202">
        <w:rPr>
          <w:rFonts w:ascii="Times New Roman" w:hAnsi="Times New Roman" w:cs="Times New Roman"/>
          <w:bCs/>
        </w:rPr>
        <w:tab/>
      </w:r>
      <w:r w:rsidR="007608A0" w:rsidRPr="00664202">
        <w:rPr>
          <w:rFonts w:ascii="Times New Roman" w:hAnsi="Times New Roman" w:cs="Times New Roman"/>
          <w:bCs/>
        </w:rPr>
        <w:t>98–108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eastAsiaTheme="minorHAnsi" w:hAnsi="Times New Roman"/>
          <w:b/>
        </w:rPr>
      </w:pPr>
      <w:r w:rsidRPr="00664202">
        <w:rPr>
          <w:rFonts w:ascii="Times New Roman" w:eastAsiaTheme="minorHAnsi" w:hAnsi="Times New Roman"/>
          <w:b/>
        </w:rPr>
        <w:t>Сивоконь В.П., Лапшов Д.В., Белов О.А.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eastAsiaTheme="minorHAnsi" w:hAnsi="Times New Roman"/>
        </w:rPr>
      </w:pPr>
      <w:r w:rsidRPr="00664202">
        <w:rPr>
          <w:rFonts w:ascii="Times New Roman" w:eastAsiaTheme="minorHAnsi" w:hAnsi="Times New Roman"/>
        </w:rPr>
        <w:t xml:space="preserve">Диагностические признаки нестандартного проявления нелинейности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eastAsiaTheme="minorHAnsi" w:hAnsi="Times New Roman"/>
        </w:rPr>
        <w:t>в электрических сетях</w:t>
      </w:r>
      <w:r w:rsidRPr="00664202">
        <w:rPr>
          <w:rFonts w:ascii="Times New Roman" w:eastAsiaTheme="minorHAnsi" w:hAnsi="Times New Roman"/>
        </w:rPr>
        <w:tab/>
      </w:r>
      <w:r w:rsidRPr="00664202">
        <w:rPr>
          <w:rFonts w:ascii="Times New Roman" w:hAnsi="Times New Roman"/>
        </w:rPr>
        <w:t>48</w:t>
      </w:r>
      <w:r w:rsidR="00BC2123" w:rsidRPr="00664202">
        <w:rPr>
          <w:rFonts w:ascii="Times New Roman" w:hAnsi="Times New Roman"/>
        </w:rPr>
        <w:tab/>
      </w:r>
      <w:r w:rsidR="000A1095" w:rsidRPr="00664202">
        <w:rPr>
          <w:rFonts w:ascii="Times New Roman" w:hAnsi="Times New Roman"/>
        </w:rPr>
        <w:t>18–27</w:t>
      </w:r>
    </w:p>
    <w:p w:rsidR="00A9497B" w:rsidRPr="00664202" w:rsidRDefault="00A9497B" w:rsidP="000A1095">
      <w:pPr>
        <w:pStyle w:val="af3"/>
        <w:tabs>
          <w:tab w:val="right" w:leader="dot" w:pos="8080"/>
          <w:tab w:val="left" w:pos="8364"/>
        </w:tabs>
        <w:spacing w:before="0" w:beforeAutospacing="0" w:after="0" w:afterAutospacing="0"/>
        <w:ind w:firstLine="397"/>
        <w:jc w:val="both"/>
        <w:outlineLvl w:val="0"/>
        <w:rPr>
          <w:b/>
          <w:bCs/>
          <w:kern w:val="1"/>
          <w:sz w:val="22"/>
          <w:szCs w:val="22"/>
        </w:rPr>
      </w:pPr>
      <w:r w:rsidRPr="00664202">
        <w:rPr>
          <w:b/>
          <w:bCs/>
          <w:kern w:val="1"/>
          <w:sz w:val="22"/>
          <w:szCs w:val="22"/>
        </w:rPr>
        <w:t>Тимакова Р.Т.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>Оценка показателей свежести радиационно-обработанной свинины</w:t>
      </w:r>
      <w:r w:rsidRPr="00664202">
        <w:rPr>
          <w:rFonts w:ascii="Times New Roman" w:hAnsi="Times New Roman"/>
        </w:rPr>
        <w:tab/>
        <w:t>47</w:t>
      </w:r>
      <w:r w:rsidR="00BC2123" w:rsidRPr="00664202">
        <w:rPr>
          <w:rFonts w:ascii="Times New Roman" w:hAnsi="Times New Roman"/>
        </w:rPr>
        <w:tab/>
      </w:r>
      <w:r w:rsidR="000A1095" w:rsidRPr="00664202">
        <w:rPr>
          <w:rFonts w:ascii="Times New Roman" w:hAnsi="Times New Roman"/>
        </w:rPr>
        <w:t>62–67</w:t>
      </w:r>
    </w:p>
    <w:p w:rsidR="00A9497B" w:rsidRPr="00664202" w:rsidRDefault="00A9497B" w:rsidP="000A1095">
      <w:pPr>
        <w:shd w:val="clear" w:color="auto" w:fill="FFFFFF"/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/>
          <w:b/>
        </w:rPr>
      </w:pPr>
      <w:r w:rsidRPr="00664202">
        <w:rPr>
          <w:rFonts w:ascii="Times New Roman" w:hAnsi="Times New Roman"/>
          <w:b/>
        </w:rPr>
        <w:t>Уколов А.И., Родионов В.П., Старовойтов П.П.</w:t>
      </w:r>
    </w:p>
    <w:p w:rsidR="00BC2123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 xml:space="preserve">Гидрокавитационное струйное удаление внутренностей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jc w:val="both"/>
        <w:rPr>
          <w:rFonts w:ascii="Times New Roman" w:hAnsi="Times New Roman"/>
        </w:rPr>
      </w:pPr>
      <w:r w:rsidRPr="00664202">
        <w:rPr>
          <w:rFonts w:ascii="Times New Roman" w:hAnsi="Times New Roman"/>
        </w:rPr>
        <w:t>у обезглавленных рыб</w:t>
      </w:r>
      <w:r w:rsidRPr="00664202">
        <w:rPr>
          <w:rFonts w:ascii="Times New Roman" w:hAnsi="Times New Roman"/>
        </w:rPr>
        <w:tab/>
        <w:t>48</w:t>
      </w:r>
      <w:r w:rsidR="00BC2123" w:rsidRPr="00664202">
        <w:rPr>
          <w:rFonts w:ascii="Times New Roman" w:hAnsi="Times New Roman"/>
        </w:rPr>
        <w:tab/>
      </w:r>
      <w:r w:rsidR="000A1095" w:rsidRPr="00664202">
        <w:rPr>
          <w:rFonts w:ascii="Times New Roman" w:hAnsi="Times New Roman"/>
        </w:rPr>
        <w:t>43–48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Холодов А.С., Кириченко К.Ю., Задорнов К.С., Голохваст К.С.</w:t>
      </w:r>
    </w:p>
    <w:p w:rsidR="00BC2123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Влияние твердых взвешенных частиц атмосферного воздуха </w:t>
      </w:r>
    </w:p>
    <w:p w:rsidR="00A9497B" w:rsidRPr="00664202" w:rsidRDefault="00A9497B" w:rsidP="000A1095">
      <w:pPr>
        <w:tabs>
          <w:tab w:val="right" w:leader="dot" w:pos="8080"/>
          <w:tab w:val="left" w:pos="8364"/>
        </w:tabs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населенных пунктов на здоровье человека</w:t>
      </w:r>
      <w:r w:rsidRPr="00664202">
        <w:rPr>
          <w:rFonts w:ascii="Times New Roman" w:hAnsi="Times New Roman" w:cs="Times New Roman"/>
        </w:rPr>
        <w:tab/>
        <w:t>49</w:t>
      </w:r>
      <w:r w:rsidR="00BC2123" w:rsidRPr="00664202">
        <w:rPr>
          <w:rFonts w:ascii="Times New Roman" w:hAnsi="Times New Roman" w:cs="Times New Roman"/>
        </w:rPr>
        <w:tab/>
      </w:r>
      <w:r w:rsidR="00DB7506" w:rsidRPr="00664202">
        <w:rPr>
          <w:rFonts w:ascii="Times New Roman" w:hAnsi="Times New Roman" w:cs="Times New Roman"/>
        </w:rPr>
        <w:t>81–88</w:t>
      </w:r>
    </w:p>
    <w:p w:rsidR="00FE48ED" w:rsidRPr="00664202" w:rsidRDefault="00FE48ED" w:rsidP="00FE48ED">
      <w:pPr>
        <w:tabs>
          <w:tab w:val="left" w:pos="9185"/>
        </w:tabs>
        <w:ind w:firstLine="426"/>
        <w:outlineLvl w:val="0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Чекалдин Ю.Н., Смирнов А.А., Чебыкин С.И.</w:t>
      </w:r>
    </w:p>
    <w:p w:rsidR="00FE48ED" w:rsidRPr="00664202" w:rsidRDefault="00FE48ED" w:rsidP="00FE48ED">
      <w:pPr>
        <w:tabs>
          <w:tab w:val="right" w:leader="dot" w:pos="8080"/>
          <w:tab w:val="left" w:pos="8364"/>
        </w:tabs>
        <w:adjustRightInd w:val="0"/>
        <w:snapToGrid w:val="0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Особенности эмбрионального и малькового развития чукучана </w:t>
      </w:r>
      <w:r w:rsidRPr="00664202">
        <w:rPr>
          <w:rFonts w:ascii="Times New Roman" w:hAnsi="Times New Roman" w:cs="Times New Roman"/>
        </w:rPr>
        <w:br/>
        <w:t>(</w:t>
      </w:r>
      <w:r w:rsidRPr="00664202">
        <w:rPr>
          <w:rFonts w:ascii="Times New Roman" w:hAnsi="Times New Roman" w:cs="Times New Roman"/>
          <w:i/>
          <w:iCs/>
          <w:lang w:val="en-US"/>
        </w:rPr>
        <w:t>Catostomus</w:t>
      </w:r>
      <w:r w:rsidRPr="00664202">
        <w:rPr>
          <w:rFonts w:ascii="Times New Roman" w:hAnsi="Times New Roman" w:cs="Times New Roman"/>
          <w:i/>
          <w:iCs/>
        </w:rPr>
        <w:t xml:space="preserve"> </w:t>
      </w:r>
      <w:r w:rsidRPr="00664202">
        <w:rPr>
          <w:rFonts w:ascii="Times New Roman" w:hAnsi="Times New Roman" w:cs="Times New Roman"/>
          <w:i/>
          <w:iCs/>
          <w:lang w:val="en-US"/>
        </w:rPr>
        <w:t>catostomus</w:t>
      </w:r>
      <w:r w:rsidRPr="00664202">
        <w:rPr>
          <w:rFonts w:ascii="Times New Roman" w:hAnsi="Times New Roman" w:cs="Times New Roman"/>
          <w:i/>
          <w:iCs/>
        </w:rPr>
        <w:t xml:space="preserve"> </w:t>
      </w:r>
      <w:r w:rsidRPr="00664202">
        <w:rPr>
          <w:rFonts w:ascii="Times New Roman" w:hAnsi="Times New Roman" w:cs="Times New Roman"/>
          <w:i/>
          <w:iCs/>
          <w:lang w:val="en-US"/>
        </w:rPr>
        <w:t>rostratus</w:t>
      </w:r>
      <w:r w:rsidRPr="00664202">
        <w:rPr>
          <w:rFonts w:ascii="Times New Roman" w:hAnsi="Times New Roman" w:cs="Times New Roman"/>
          <w:iCs/>
        </w:rPr>
        <w:t>)</w:t>
      </w:r>
      <w:r w:rsidRPr="00664202">
        <w:rPr>
          <w:rFonts w:ascii="Times New Roman" w:hAnsi="Times New Roman" w:cs="Times New Roman"/>
        </w:rPr>
        <w:t xml:space="preserve"> реки Колыма (Магаданская область).</w:t>
      </w:r>
      <w:r w:rsidRPr="00664202">
        <w:rPr>
          <w:rFonts w:ascii="Times New Roman" w:hAnsi="Times New Roman" w:cs="Times New Roman"/>
        </w:rPr>
        <w:br/>
        <w:t xml:space="preserve"> Опыт искусственной инкубации его икры </w:t>
      </w:r>
      <w:r w:rsidRPr="00664202">
        <w:rPr>
          <w:rFonts w:ascii="Times New Roman" w:hAnsi="Times New Roman" w:cs="Times New Roman"/>
        </w:rPr>
        <w:tab/>
        <w:t>50</w:t>
      </w:r>
      <w:r w:rsidRPr="00664202">
        <w:rPr>
          <w:rFonts w:ascii="Times New Roman" w:hAnsi="Times New Roman" w:cs="Times New Roman"/>
        </w:rPr>
        <w:tab/>
      </w:r>
      <w:r w:rsidR="007608A0" w:rsidRPr="00664202">
        <w:rPr>
          <w:rFonts w:ascii="Times New Roman" w:hAnsi="Times New Roman" w:cs="Times New Roman"/>
        </w:rPr>
        <w:t>109–117</w:t>
      </w:r>
    </w:p>
    <w:p w:rsidR="005658A2" w:rsidRPr="00664202" w:rsidRDefault="005658A2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ind w:firstLine="397"/>
        <w:jc w:val="both"/>
        <w:rPr>
          <w:rFonts w:ascii="Times New Roman" w:hAnsi="Times New Roman" w:cs="Times New Roman"/>
          <w:b/>
          <w:bCs/>
        </w:rPr>
      </w:pPr>
      <w:r w:rsidRPr="00664202">
        <w:rPr>
          <w:rFonts w:ascii="Times New Roman" w:hAnsi="Times New Roman" w:cs="Times New Roman"/>
          <w:b/>
          <w:bCs/>
        </w:rPr>
        <w:t>Чекалдин Ю.Н.</w:t>
      </w:r>
    </w:p>
    <w:p w:rsidR="005658A2" w:rsidRPr="00664202" w:rsidRDefault="005658A2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664202">
        <w:rPr>
          <w:rFonts w:ascii="Times New Roman" w:hAnsi="Times New Roman" w:cs="Times New Roman"/>
          <w:bCs/>
        </w:rPr>
        <w:t xml:space="preserve">Экология питания бентофагов и эврифагов в реке Колыма </w:t>
      </w:r>
    </w:p>
    <w:p w:rsidR="005658A2" w:rsidRPr="00664202" w:rsidRDefault="005658A2" w:rsidP="000A1095">
      <w:pPr>
        <w:widowControl w:val="0"/>
        <w:tabs>
          <w:tab w:val="right" w:leader="dot" w:pos="8080"/>
          <w:tab w:val="left" w:pos="836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664202">
        <w:rPr>
          <w:rFonts w:ascii="Times New Roman" w:hAnsi="Times New Roman" w:cs="Times New Roman"/>
          <w:bCs/>
        </w:rPr>
        <w:t>и Колымских водохранилищах</w:t>
      </w:r>
      <w:r w:rsidRPr="00664202">
        <w:rPr>
          <w:rFonts w:ascii="Times New Roman" w:hAnsi="Times New Roman" w:cs="Times New Roman"/>
          <w:bCs/>
        </w:rPr>
        <w:tab/>
        <w:t>47</w:t>
      </w:r>
      <w:r w:rsidR="00BC2123" w:rsidRPr="00664202">
        <w:rPr>
          <w:rFonts w:ascii="Times New Roman" w:hAnsi="Times New Roman" w:cs="Times New Roman"/>
          <w:bCs/>
        </w:rPr>
        <w:tab/>
      </w:r>
      <w:r w:rsidR="005F2020" w:rsidRPr="00664202">
        <w:rPr>
          <w:rFonts w:ascii="Times New Roman" w:hAnsi="Times New Roman" w:cs="Times New Roman"/>
          <w:bCs/>
        </w:rPr>
        <w:t>109–116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adjustRightInd w:val="0"/>
        <w:snapToGrid w:val="0"/>
        <w:ind w:firstLine="397"/>
        <w:jc w:val="both"/>
        <w:rPr>
          <w:rFonts w:ascii="Times New Roman" w:hAnsi="Times New Roman" w:cs="Times New Roman"/>
          <w:b/>
        </w:rPr>
      </w:pPr>
      <w:r w:rsidRPr="00664202">
        <w:rPr>
          <w:rFonts w:ascii="Times New Roman" w:hAnsi="Times New Roman" w:cs="Times New Roman"/>
          <w:b/>
        </w:rPr>
        <w:t>Чернышук Д.К., Иваченко Л.Е., Голохваст К.С.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664202">
        <w:rPr>
          <w:rFonts w:ascii="Times New Roman" w:hAnsi="Times New Roman" w:cs="Times New Roman"/>
        </w:rPr>
        <w:t>Изменчивость активности кислой фосфатазы у сои (</w:t>
      </w:r>
      <w:r w:rsidRPr="00664202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Glycine</w:t>
      </w:r>
      <w:r w:rsidRPr="00664202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664202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soja</w:t>
      </w:r>
      <w:r w:rsidRPr="00664202">
        <w:rPr>
          <w:rFonts w:ascii="Times New Roman" w:hAnsi="Times New Roman" w:cs="Times New Roman"/>
          <w:iCs/>
          <w:shd w:val="clear" w:color="auto" w:fill="FFFFFF"/>
        </w:rPr>
        <w:t xml:space="preserve">) </w:t>
      </w:r>
    </w:p>
    <w:p w:rsidR="005658A2" w:rsidRPr="00664202" w:rsidRDefault="005658A2" w:rsidP="000A1095">
      <w:pPr>
        <w:tabs>
          <w:tab w:val="right" w:leader="dot" w:pos="8080"/>
          <w:tab w:val="left" w:pos="8364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в условиях токсического воздействия сульфатов кадмия и меди</w:t>
      </w:r>
      <w:r w:rsidRPr="00664202">
        <w:rPr>
          <w:rFonts w:ascii="Times New Roman" w:hAnsi="Times New Roman" w:cs="Times New Roman"/>
        </w:rPr>
        <w:tab/>
        <w:t>48</w:t>
      </w:r>
      <w:r w:rsidR="00BC2123" w:rsidRPr="00664202">
        <w:rPr>
          <w:rFonts w:ascii="Times New Roman" w:hAnsi="Times New Roman" w:cs="Times New Roman"/>
        </w:rPr>
        <w:tab/>
      </w:r>
      <w:r w:rsidR="000A1095" w:rsidRPr="00664202">
        <w:rPr>
          <w:rFonts w:ascii="Times New Roman" w:hAnsi="Times New Roman" w:cs="Times New Roman"/>
        </w:rPr>
        <w:t>116–124</w:t>
      </w:r>
    </w:p>
    <w:p w:rsidR="008B4F82" w:rsidRPr="00664202" w:rsidRDefault="008B4F82" w:rsidP="008B4F82">
      <w:pPr>
        <w:tabs>
          <w:tab w:val="right" w:leader="dot" w:pos="8080"/>
          <w:tab w:val="left" w:pos="8364"/>
        </w:tabs>
        <w:autoSpaceDE w:val="0"/>
        <w:autoSpaceDN w:val="0"/>
        <w:adjustRightInd w:val="0"/>
        <w:snapToGrid w:val="0"/>
        <w:ind w:firstLine="397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proofErr w:type="spellStart"/>
      <w:r w:rsidRPr="00664202">
        <w:rPr>
          <w:rFonts w:ascii="Times New Roman" w:hAnsi="Times New Roman" w:cs="Times New Roman"/>
          <w:b/>
          <w:bCs/>
          <w:iCs/>
          <w:shd w:val="clear" w:color="auto" w:fill="FFFFFF"/>
        </w:rPr>
        <w:t>Шайхутдинова</w:t>
      </w:r>
      <w:proofErr w:type="spellEnd"/>
      <w:r w:rsidRPr="00664202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 А.А.</w:t>
      </w:r>
    </w:p>
    <w:p w:rsidR="008B4F82" w:rsidRPr="00664202" w:rsidRDefault="008B4F82" w:rsidP="000A1095">
      <w:pPr>
        <w:tabs>
          <w:tab w:val="right" w:leader="dot" w:pos="8080"/>
          <w:tab w:val="left" w:pos="8364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Оценка экологического состояния озер Жетыколь и Обалыколь </w:t>
      </w:r>
    </w:p>
    <w:p w:rsidR="008B4F82" w:rsidRPr="00664202" w:rsidRDefault="008B4F82" w:rsidP="000A1095">
      <w:pPr>
        <w:tabs>
          <w:tab w:val="right" w:leader="dot" w:pos="8080"/>
          <w:tab w:val="left" w:pos="8364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 xml:space="preserve">биологического заказника областного значения «Светлинский» </w:t>
      </w:r>
    </w:p>
    <w:p w:rsidR="008B4F82" w:rsidRPr="00664202" w:rsidRDefault="008B4F82" w:rsidP="000A1095">
      <w:pPr>
        <w:tabs>
          <w:tab w:val="right" w:leader="dot" w:pos="8080"/>
          <w:tab w:val="left" w:pos="8364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664202">
        <w:rPr>
          <w:rFonts w:ascii="Times New Roman" w:hAnsi="Times New Roman" w:cs="Times New Roman"/>
        </w:rPr>
        <w:t>по структурно-функциональным показателям</w:t>
      </w:r>
      <w:r w:rsidRPr="00664202">
        <w:rPr>
          <w:rFonts w:ascii="Times New Roman" w:hAnsi="Times New Roman" w:cs="Times New Roman"/>
          <w:caps/>
        </w:rPr>
        <w:t xml:space="preserve"> </w:t>
      </w:r>
      <w:r w:rsidRPr="00664202">
        <w:rPr>
          <w:rFonts w:ascii="Times New Roman" w:hAnsi="Times New Roman" w:cs="Times New Roman"/>
        </w:rPr>
        <w:t xml:space="preserve">сообществ </w:t>
      </w:r>
      <w:proofErr w:type="spellStart"/>
      <w:r w:rsidRPr="00664202">
        <w:rPr>
          <w:rFonts w:ascii="Times New Roman" w:hAnsi="Times New Roman" w:cs="Times New Roman"/>
        </w:rPr>
        <w:t>макрозообентоса</w:t>
      </w:r>
      <w:proofErr w:type="spellEnd"/>
      <w:r w:rsidRPr="00664202">
        <w:rPr>
          <w:rFonts w:ascii="Times New Roman" w:hAnsi="Times New Roman" w:cs="Times New Roman"/>
        </w:rPr>
        <w:tab/>
        <w:t>50</w:t>
      </w:r>
      <w:r w:rsidRPr="00664202">
        <w:rPr>
          <w:rFonts w:ascii="Times New Roman" w:hAnsi="Times New Roman" w:cs="Times New Roman"/>
        </w:rPr>
        <w:tab/>
        <w:t>118–122</w:t>
      </w:r>
    </w:p>
    <w:p w:rsidR="0059066C" w:rsidRPr="00664202" w:rsidRDefault="0059066C" w:rsidP="0059066C">
      <w:pPr>
        <w:tabs>
          <w:tab w:val="left" w:pos="9185"/>
        </w:tabs>
        <w:ind w:firstLine="426"/>
        <w:rPr>
          <w:rFonts w:ascii="Times New Roman" w:hAnsi="Times New Roman" w:cs="Times New Roman"/>
          <w:b/>
          <w:bCs/>
          <w:iCs/>
          <w:shd w:val="clear" w:color="auto" w:fill="FFFFFF"/>
          <w:vertAlign w:val="superscript"/>
        </w:rPr>
      </w:pPr>
    </w:p>
    <w:sectPr w:rsidR="0059066C" w:rsidRPr="00664202" w:rsidSect="00713905">
      <w:footerReference w:type="default" r:id="rId8"/>
      <w:pgSz w:w="11906" w:h="16838" w:code="9"/>
      <w:pgMar w:top="1418" w:right="1134" w:bottom="1247" w:left="1588" w:header="907" w:footer="851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3C" w:rsidRDefault="00703B3C" w:rsidP="00525B4A">
      <w:r>
        <w:separator/>
      </w:r>
    </w:p>
  </w:endnote>
  <w:endnote w:type="continuationSeparator" w:id="0">
    <w:p w:rsidR="00703B3C" w:rsidRDefault="00703B3C" w:rsidP="0052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rinaC">
    <w:altName w:val="Courier New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99595"/>
    </w:sdtPr>
    <w:sdtContent>
      <w:p w:rsidR="00703B3C" w:rsidRDefault="008D7165">
        <w:pPr>
          <w:pStyle w:val="aa"/>
          <w:jc w:val="center"/>
        </w:pPr>
        <w:r w:rsidRPr="00621E74">
          <w:rPr>
            <w:rFonts w:ascii="Times New Roman" w:hAnsi="Times New Roman" w:cs="Times New Roman"/>
          </w:rPr>
          <w:fldChar w:fldCharType="begin"/>
        </w:r>
        <w:r w:rsidR="00703B3C" w:rsidRPr="00621E74">
          <w:rPr>
            <w:rFonts w:ascii="Times New Roman" w:hAnsi="Times New Roman" w:cs="Times New Roman"/>
          </w:rPr>
          <w:instrText xml:space="preserve"> PAGE   \* MERGEFORMAT </w:instrText>
        </w:r>
        <w:r w:rsidRPr="00621E74">
          <w:rPr>
            <w:rFonts w:ascii="Times New Roman" w:hAnsi="Times New Roman" w:cs="Times New Roman"/>
          </w:rPr>
          <w:fldChar w:fldCharType="separate"/>
        </w:r>
        <w:r w:rsidR="00664202">
          <w:rPr>
            <w:rFonts w:ascii="Times New Roman" w:hAnsi="Times New Roman" w:cs="Times New Roman"/>
            <w:noProof/>
          </w:rPr>
          <w:t>127</w:t>
        </w:r>
        <w:r w:rsidRPr="00621E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3C" w:rsidRDefault="00703B3C" w:rsidP="00525B4A">
      <w:r>
        <w:separator/>
      </w:r>
    </w:p>
  </w:footnote>
  <w:footnote w:type="continuationSeparator" w:id="0">
    <w:p w:rsidR="00703B3C" w:rsidRDefault="00703B3C" w:rsidP="00525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8B"/>
    <w:rsid w:val="00005175"/>
    <w:rsid w:val="00007E81"/>
    <w:rsid w:val="000165A4"/>
    <w:rsid w:val="00017147"/>
    <w:rsid w:val="00030558"/>
    <w:rsid w:val="0004160C"/>
    <w:rsid w:val="00055DF1"/>
    <w:rsid w:val="00056C90"/>
    <w:rsid w:val="000672D6"/>
    <w:rsid w:val="0008041F"/>
    <w:rsid w:val="0008719B"/>
    <w:rsid w:val="000A1095"/>
    <w:rsid w:val="000A253D"/>
    <w:rsid w:val="000E15C9"/>
    <w:rsid w:val="000F39DD"/>
    <w:rsid w:val="00110F4D"/>
    <w:rsid w:val="0013143F"/>
    <w:rsid w:val="00133A62"/>
    <w:rsid w:val="0014010C"/>
    <w:rsid w:val="00150AC0"/>
    <w:rsid w:val="001561BE"/>
    <w:rsid w:val="00165631"/>
    <w:rsid w:val="001A4039"/>
    <w:rsid w:val="001A4544"/>
    <w:rsid w:val="00223729"/>
    <w:rsid w:val="002243E8"/>
    <w:rsid w:val="002247AC"/>
    <w:rsid w:val="0023658D"/>
    <w:rsid w:val="00250E7A"/>
    <w:rsid w:val="002560A9"/>
    <w:rsid w:val="00266B0E"/>
    <w:rsid w:val="0027025D"/>
    <w:rsid w:val="002736A5"/>
    <w:rsid w:val="00283874"/>
    <w:rsid w:val="00284A21"/>
    <w:rsid w:val="00286ED1"/>
    <w:rsid w:val="002B26D8"/>
    <w:rsid w:val="002C25AE"/>
    <w:rsid w:val="002C5F69"/>
    <w:rsid w:val="002F0039"/>
    <w:rsid w:val="00304372"/>
    <w:rsid w:val="00333F0D"/>
    <w:rsid w:val="003643DE"/>
    <w:rsid w:val="00371AA2"/>
    <w:rsid w:val="003A179B"/>
    <w:rsid w:val="003D0737"/>
    <w:rsid w:val="003D171B"/>
    <w:rsid w:val="003D7015"/>
    <w:rsid w:val="003D7E60"/>
    <w:rsid w:val="003E17C9"/>
    <w:rsid w:val="003E392F"/>
    <w:rsid w:val="003E5654"/>
    <w:rsid w:val="003F5A2B"/>
    <w:rsid w:val="00400DF1"/>
    <w:rsid w:val="0040655B"/>
    <w:rsid w:val="004100F6"/>
    <w:rsid w:val="00421431"/>
    <w:rsid w:val="0042314B"/>
    <w:rsid w:val="0042662E"/>
    <w:rsid w:val="00432A5E"/>
    <w:rsid w:val="0044182B"/>
    <w:rsid w:val="00472641"/>
    <w:rsid w:val="004A4A28"/>
    <w:rsid w:val="004B1E5A"/>
    <w:rsid w:val="004C4289"/>
    <w:rsid w:val="004D5E78"/>
    <w:rsid w:val="005050E0"/>
    <w:rsid w:val="005172D6"/>
    <w:rsid w:val="00520EEB"/>
    <w:rsid w:val="0052229C"/>
    <w:rsid w:val="00525B4A"/>
    <w:rsid w:val="00525EFB"/>
    <w:rsid w:val="00530292"/>
    <w:rsid w:val="00533541"/>
    <w:rsid w:val="005658A2"/>
    <w:rsid w:val="005700C7"/>
    <w:rsid w:val="0057042A"/>
    <w:rsid w:val="0059066C"/>
    <w:rsid w:val="0059726B"/>
    <w:rsid w:val="005A02A3"/>
    <w:rsid w:val="005C0FA3"/>
    <w:rsid w:val="005D414E"/>
    <w:rsid w:val="005D58BA"/>
    <w:rsid w:val="005F2020"/>
    <w:rsid w:val="005F50D5"/>
    <w:rsid w:val="005F771D"/>
    <w:rsid w:val="00613D94"/>
    <w:rsid w:val="00621E74"/>
    <w:rsid w:val="00622A64"/>
    <w:rsid w:val="00642722"/>
    <w:rsid w:val="00654097"/>
    <w:rsid w:val="0066418B"/>
    <w:rsid w:val="00664202"/>
    <w:rsid w:val="006C2B3E"/>
    <w:rsid w:val="006C4CF2"/>
    <w:rsid w:val="006D5530"/>
    <w:rsid w:val="006E173A"/>
    <w:rsid w:val="006E2984"/>
    <w:rsid w:val="00703B3C"/>
    <w:rsid w:val="00713905"/>
    <w:rsid w:val="0072197E"/>
    <w:rsid w:val="00723387"/>
    <w:rsid w:val="00724C26"/>
    <w:rsid w:val="007373BD"/>
    <w:rsid w:val="0075015C"/>
    <w:rsid w:val="00751391"/>
    <w:rsid w:val="007527EC"/>
    <w:rsid w:val="007608A0"/>
    <w:rsid w:val="007B162E"/>
    <w:rsid w:val="007B2975"/>
    <w:rsid w:val="007B5EC2"/>
    <w:rsid w:val="007C6127"/>
    <w:rsid w:val="007D7C4D"/>
    <w:rsid w:val="00807538"/>
    <w:rsid w:val="00810129"/>
    <w:rsid w:val="00836059"/>
    <w:rsid w:val="00842FB4"/>
    <w:rsid w:val="00845840"/>
    <w:rsid w:val="008461F3"/>
    <w:rsid w:val="00854AF4"/>
    <w:rsid w:val="0086686A"/>
    <w:rsid w:val="008940A2"/>
    <w:rsid w:val="008B4F82"/>
    <w:rsid w:val="008C6D27"/>
    <w:rsid w:val="008D289A"/>
    <w:rsid w:val="008D7165"/>
    <w:rsid w:val="008E2EFC"/>
    <w:rsid w:val="008F03CA"/>
    <w:rsid w:val="008F35B4"/>
    <w:rsid w:val="009223EF"/>
    <w:rsid w:val="00943688"/>
    <w:rsid w:val="0097088B"/>
    <w:rsid w:val="009800B9"/>
    <w:rsid w:val="0098266B"/>
    <w:rsid w:val="0098586F"/>
    <w:rsid w:val="009865DA"/>
    <w:rsid w:val="0099754A"/>
    <w:rsid w:val="009A4F0C"/>
    <w:rsid w:val="009B4AC9"/>
    <w:rsid w:val="009B6130"/>
    <w:rsid w:val="009B7A9D"/>
    <w:rsid w:val="009B7F0E"/>
    <w:rsid w:val="009D4873"/>
    <w:rsid w:val="009D56C0"/>
    <w:rsid w:val="009F2DBC"/>
    <w:rsid w:val="00A2397A"/>
    <w:rsid w:val="00A368B0"/>
    <w:rsid w:val="00A4175A"/>
    <w:rsid w:val="00A42C36"/>
    <w:rsid w:val="00A447F8"/>
    <w:rsid w:val="00A47664"/>
    <w:rsid w:val="00A53350"/>
    <w:rsid w:val="00A55696"/>
    <w:rsid w:val="00A9497B"/>
    <w:rsid w:val="00B12B06"/>
    <w:rsid w:val="00B26DDD"/>
    <w:rsid w:val="00B27CE1"/>
    <w:rsid w:val="00B46895"/>
    <w:rsid w:val="00B61E3E"/>
    <w:rsid w:val="00B913E4"/>
    <w:rsid w:val="00BA21B4"/>
    <w:rsid w:val="00BB0D33"/>
    <w:rsid w:val="00BC2123"/>
    <w:rsid w:val="00BE42D9"/>
    <w:rsid w:val="00BF4CD7"/>
    <w:rsid w:val="00BF77D7"/>
    <w:rsid w:val="00C004B6"/>
    <w:rsid w:val="00C04F89"/>
    <w:rsid w:val="00C07315"/>
    <w:rsid w:val="00C2695D"/>
    <w:rsid w:val="00C31AEE"/>
    <w:rsid w:val="00C3227E"/>
    <w:rsid w:val="00C33740"/>
    <w:rsid w:val="00C43548"/>
    <w:rsid w:val="00C43724"/>
    <w:rsid w:val="00C45084"/>
    <w:rsid w:val="00C55933"/>
    <w:rsid w:val="00C604F6"/>
    <w:rsid w:val="00C87F16"/>
    <w:rsid w:val="00C95418"/>
    <w:rsid w:val="00C958B1"/>
    <w:rsid w:val="00CA651D"/>
    <w:rsid w:val="00CA75E5"/>
    <w:rsid w:val="00CB3785"/>
    <w:rsid w:val="00CC4F19"/>
    <w:rsid w:val="00CE3B63"/>
    <w:rsid w:val="00CE6717"/>
    <w:rsid w:val="00CE7D4B"/>
    <w:rsid w:val="00D27FBE"/>
    <w:rsid w:val="00D40D39"/>
    <w:rsid w:val="00D53F61"/>
    <w:rsid w:val="00D54E7C"/>
    <w:rsid w:val="00D83F19"/>
    <w:rsid w:val="00D92B4B"/>
    <w:rsid w:val="00DA5BF1"/>
    <w:rsid w:val="00DA7AA3"/>
    <w:rsid w:val="00DB084A"/>
    <w:rsid w:val="00DB7506"/>
    <w:rsid w:val="00DC237A"/>
    <w:rsid w:val="00DD14B8"/>
    <w:rsid w:val="00DF61E4"/>
    <w:rsid w:val="00DF720A"/>
    <w:rsid w:val="00E35D04"/>
    <w:rsid w:val="00E40D61"/>
    <w:rsid w:val="00E55F5E"/>
    <w:rsid w:val="00E7344E"/>
    <w:rsid w:val="00E7531F"/>
    <w:rsid w:val="00E91CB6"/>
    <w:rsid w:val="00E92D5F"/>
    <w:rsid w:val="00E937C7"/>
    <w:rsid w:val="00E96F8C"/>
    <w:rsid w:val="00EC510A"/>
    <w:rsid w:val="00EC752E"/>
    <w:rsid w:val="00ED21C9"/>
    <w:rsid w:val="00EF20D6"/>
    <w:rsid w:val="00EF2D85"/>
    <w:rsid w:val="00EF48A8"/>
    <w:rsid w:val="00EF61AC"/>
    <w:rsid w:val="00F10C62"/>
    <w:rsid w:val="00F34FF2"/>
    <w:rsid w:val="00F40E38"/>
    <w:rsid w:val="00F54219"/>
    <w:rsid w:val="00F624DF"/>
    <w:rsid w:val="00F9023B"/>
    <w:rsid w:val="00F9399B"/>
    <w:rsid w:val="00F948D4"/>
    <w:rsid w:val="00FC5AD3"/>
    <w:rsid w:val="00FD66D7"/>
    <w:rsid w:val="00FE48ED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88B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07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D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88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088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7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бычный,Без интервала1,мой текст,No Spacing"/>
    <w:link w:val="a6"/>
    <w:qFormat/>
    <w:rsid w:val="0097088B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бычный Знак,Без интервала1 Знак,мой текст Знак,No Spacing Знак"/>
    <w:link w:val="a5"/>
    <w:locked/>
    <w:rsid w:val="0097088B"/>
    <w:rPr>
      <w:rFonts w:ascii="Calibri" w:eastAsia="Times New Roman" w:hAnsi="Calibri" w:cs="Times New Roman"/>
      <w:lang w:eastAsia="ru-RU"/>
    </w:rPr>
  </w:style>
  <w:style w:type="character" w:customStyle="1" w:styleId="FontStyle98">
    <w:name w:val="Font Style98"/>
    <w:basedOn w:val="a0"/>
    <w:rsid w:val="0097088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458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C6127"/>
    <w:rPr>
      <w:color w:val="0000FF" w:themeColor="hyperlink"/>
      <w:u w:val="single"/>
    </w:rPr>
  </w:style>
  <w:style w:type="paragraph" w:customStyle="1" w:styleId="FR1">
    <w:name w:val="FR1"/>
    <w:rsid w:val="007C6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5B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B4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25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B4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1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43F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F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3A17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4F0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A4F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F0C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9A4F0C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A4F0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8C6D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3">
    <w:name w:val="Основной текст (3)"/>
    <w:basedOn w:val="a"/>
    <w:rsid w:val="009223EF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color w:val="000000"/>
      <w:spacing w:val="-10"/>
      <w:sz w:val="15"/>
      <w:szCs w:val="15"/>
    </w:rPr>
  </w:style>
  <w:style w:type="character" w:styleId="af">
    <w:name w:val="annotation reference"/>
    <w:basedOn w:val="a0"/>
    <w:uiPriority w:val="99"/>
    <w:rsid w:val="00C07315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731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C07315"/>
    <w:rPr>
      <w:i/>
      <w:iCs/>
    </w:rPr>
  </w:style>
  <w:style w:type="character" w:customStyle="1" w:styleId="st1">
    <w:name w:val="st1"/>
    <w:basedOn w:val="a0"/>
    <w:rsid w:val="00C07315"/>
  </w:style>
  <w:style w:type="character" w:customStyle="1" w:styleId="21">
    <w:name w:val="Основной текст (2)_"/>
    <w:basedOn w:val="a0"/>
    <w:link w:val="22"/>
    <w:rsid w:val="00C07315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7315"/>
    <w:pPr>
      <w:widowControl w:val="0"/>
      <w:shd w:val="clear" w:color="auto" w:fill="FFFFFF"/>
      <w:spacing w:after="300" w:line="0" w:lineRule="atLeast"/>
    </w:pPr>
    <w:rPr>
      <w:rFonts w:ascii="Times New Roman" w:eastAsiaTheme="minorHAnsi" w:hAnsi="Times New Roman"/>
      <w:lang w:eastAsia="en-US"/>
    </w:rPr>
  </w:style>
  <w:style w:type="paragraph" w:styleId="af1">
    <w:name w:val="Body Text Indent"/>
    <w:basedOn w:val="a"/>
    <w:link w:val="af2"/>
    <w:uiPriority w:val="99"/>
    <w:rsid w:val="00F9023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9023B"/>
    <w:rPr>
      <w:rFonts w:ascii="Calibri" w:eastAsia="Times New Roman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F61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F61E4"/>
    <w:rPr>
      <w:rFonts w:eastAsiaTheme="minorEastAsia"/>
      <w:lang w:eastAsia="ru-RU"/>
    </w:rPr>
  </w:style>
  <w:style w:type="paragraph" w:styleId="af3">
    <w:name w:val="Normal (Web)"/>
    <w:aliases w:val="Обычный (Web),Обычный (веб)3, Знак,Обычный (веб) Знак Знак Знак,Обычный (веб) Знак Знак,Обычный (веб) Знак Знак Знак Знак Знак Знак"/>
    <w:basedOn w:val="a"/>
    <w:link w:val="af4"/>
    <w:uiPriority w:val="99"/>
    <w:rsid w:val="005658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бычный (веб) Знак"/>
    <w:aliases w:val="Обычный (Web) Знак,Обычный (веб)3 Знак, Знак Знак,Обычный (веб) Знак Знак Знак Знак,Обычный (веб) Знак Знак Знак1,Обычный (веб) Знак Знак Знак Знак Знак Знак Знак"/>
    <w:link w:val="af3"/>
    <w:uiPriority w:val="99"/>
    <w:locked/>
    <w:rsid w:val="0056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link w:val="14"/>
    <w:rsid w:val="005658A2"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аголовок 1 Знак"/>
    <w:link w:val="13"/>
    <w:locked/>
    <w:rsid w:val="0056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5658A2"/>
    <w:pPr>
      <w:widowControl w:val="0"/>
      <w:autoSpaceDE w:val="0"/>
      <w:autoSpaceDN w:val="0"/>
      <w:adjustRightInd w:val="0"/>
      <w:spacing w:line="278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вторы"/>
    <w:basedOn w:val="a"/>
    <w:next w:val="2"/>
    <w:rsid w:val="00283874"/>
    <w:pPr>
      <w:widowControl w:val="0"/>
      <w:tabs>
        <w:tab w:val="center" w:pos="3260"/>
        <w:tab w:val="right" w:leader="dot" w:pos="6521"/>
      </w:tabs>
      <w:spacing w:before="120" w:after="240"/>
      <w:ind w:firstLine="397"/>
      <w:jc w:val="center"/>
    </w:pPr>
    <w:rPr>
      <w:rFonts w:ascii="Calibri" w:eastAsia="Times New Roman" w:hAnsi="Calibri" w:cs="Calibri"/>
      <w:b/>
      <w:bCs/>
      <w:i/>
      <w:iCs/>
    </w:rPr>
  </w:style>
  <w:style w:type="paragraph" w:customStyle="1" w:styleId="af6">
    <w:name w:val="Статья"/>
    <w:basedOn w:val="a"/>
    <w:rsid w:val="00283874"/>
    <w:pPr>
      <w:spacing w:before="240" w:after="120"/>
      <w:jc w:val="center"/>
    </w:pPr>
    <w:rPr>
      <w:rFonts w:ascii="KarinaC" w:eastAsia="Calibri" w:hAnsi="KarinaC" w:cs="Times New Roman"/>
      <w:b/>
      <w:cap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olygonace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EB95-C64F-40E9-A156-CA2CB5F1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lygina_oa</dc:creator>
  <cp:lastModifiedBy>babuh_ee</cp:lastModifiedBy>
  <cp:revision>12</cp:revision>
  <cp:lastPrinted>2019-12-30T04:20:00Z</cp:lastPrinted>
  <dcterms:created xsi:type="dcterms:W3CDTF">2019-12-17T03:15:00Z</dcterms:created>
  <dcterms:modified xsi:type="dcterms:W3CDTF">2019-12-30T04:21:00Z</dcterms:modified>
</cp:coreProperties>
</file>