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A18" w:rsidRPr="00BB12FC" w:rsidRDefault="00BB12FC" w:rsidP="00BB12FC">
      <w:pPr>
        <w:jc w:val="center"/>
        <w:rPr>
          <w:rFonts w:ascii="Times New Roman" w:hAnsi="Times New Roman" w:cs="Times New Roman"/>
          <w:b/>
          <w:lang w:val="en-US"/>
        </w:rPr>
      </w:pPr>
      <w:r w:rsidRPr="00BB12FC">
        <w:rPr>
          <w:rFonts w:ascii="Times New Roman" w:hAnsi="Times New Roman" w:cs="Times New Roman"/>
          <w:b/>
        </w:rPr>
        <w:t>Вестник</w:t>
      </w:r>
      <w:r w:rsidRPr="00BB12FC">
        <w:rPr>
          <w:rFonts w:ascii="Times New Roman" w:hAnsi="Times New Roman" w:cs="Times New Roman"/>
          <w:b/>
          <w:lang w:val="en-US"/>
        </w:rPr>
        <w:t xml:space="preserve"> 60</w:t>
      </w:r>
    </w:p>
    <w:p w:rsidR="00BB12FC" w:rsidRPr="00BB12FC" w:rsidRDefault="00BB12FC">
      <w:pPr>
        <w:rPr>
          <w:rFonts w:ascii="Times New Roman" w:hAnsi="Times New Roman" w:cs="Times New Roman"/>
          <w:lang w:val="en-US"/>
        </w:rPr>
      </w:pPr>
    </w:p>
    <w:tbl>
      <w:tblPr>
        <w:tblStyle w:val="a3"/>
        <w:tblW w:w="0" w:type="auto"/>
        <w:jc w:val="center"/>
        <w:tblLook w:val="04A0"/>
      </w:tblPr>
      <w:tblGrid>
        <w:gridCol w:w="9632"/>
      </w:tblGrid>
      <w:tr w:rsidR="00E4436A" w:rsidRPr="00BB12FC" w:rsidTr="00BB12FC">
        <w:trPr>
          <w:jc w:val="center"/>
        </w:trPr>
        <w:tc>
          <w:tcPr>
            <w:tcW w:w="9632" w:type="dxa"/>
          </w:tcPr>
          <w:p w:rsidR="00BB12FC" w:rsidRDefault="00BB12FC" w:rsidP="00E4436A">
            <w:pPr>
              <w:spacing w:line="360" w:lineRule="auto"/>
              <w:rPr>
                <w:rFonts w:ascii="Times New Roman" w:hAnsi="Times New Roman" w:cs="Times New Roman"/>
              </w:rPr>
            </w:pPr>
          </w:p>
          <w:p w:rsidR="00E4436A" w:rsidRPr="00BB12FC" w:rsidRDefault="00E4436A" w:rsidP="00E4436A">
            <w:pPr>
              <w:spacing w:line="360" w:lineRule="auto"/>
              <w:rPr>
                <w:rFonts w:ascii="Times New Roman" w:hAnsi="Times New Roman" w:cs="Times New Roman"/>
              </w:rPr>
            </w:pPr>
            <w:proofErr w:type="spellStart"/>
            <w:r w:rsidRPr="00BB12FC">
              <w:rPr>
                <w:rFonts w:ascii="Times New Roman" w:hAnsi="Times New Roman" w:cs="Times New Roman"/>
              </w:rPr>
              <w:t>УДК</w:t>
            </w:r>
            <w:proofErr w:type="spellEnd"/>
            <w:r w:rsidRPr="00BB12FC">
              <w:rPr>
                <w:rFonts w:ascii="Times New Roman" w:hAnsi="Times New Roman" w:cs="Times New Roman"/>
              </w:rPr>
              <w:t xml:space="preserve"> 664.641.19:635.62                                                      </w:t>
            </w:r>
            <w:proofErr w:type="spellStart"/>
            <w:r w:rsidRPr="00BB12FC">
              <w:rPr>
                <w:rFonts w:ascii="Times New Roman" w:hAnsi="Times New Roman" w:cs="Times New Roman"/>
                <w:lang w:val="en-US"/>
              </w:rPr>
              <w:t>DOI</w:t>
            </w:r>
            <w:proofErr w:type="spellEnd"/>
            <w:r w:rsidRPr="00BB12FC">
              <w:rPr>
                <w:rFonts w:ascii="Times New Roman" w:hAnsi="Times New Roman" w:cs="Times New Roman"/>
              </w:rPr>
              <w:t>: 10.17217/2079-0333-2022-60-6-17</w:t>
            </w:r>
          </w:p>
          <w:p w:rsidR="00E4436A" w:rsidRPr="00BB12FC" w:rsidRDefault="00E4436A" w:rsidP="00E4436A">
            <w:pPr>
              <w:spacing w:line="288" w:lineRule="auto"/>
              <w:rPr>
                <w:rFonts w:ascii="Times New Roman" w:hAnsi="Times New Roman" w:cs="Times New Roman"/>
              </w:rPr>
            </w:pPr>
          </w:p>
          <w:p w:rsidR="00E4436A" w:rsidRPr="00BB12FC" w:rsidRDefault="00E4436A" w:rsidP="00E4436A">
            <w:pPr>
              <w:spacing w:line="288" w:lineRule="auto"/>
              <w:jc w:val="center"/>
              <w:rPr>
                <w:rFonts w:ascii="Times New Roman" w:hAnsi="Times New Roman" w:cs="Times New Roman"/>
                <w:b/>
              </w:rPr>
            </w:pPr>
            <w:r w:rsidRPr="00BB12FC">
              <w:rPr>
                <w:rFonts w:ascii="Times New Roman" w:hAnsi="Times New Roman" w:cs="Times New Roman"/>
                <w:b/>
              </w:rPr>
              <w:t xml:space="preserve">ОСОБЕННОСТИ БЕЛКОВ МУКИ СЕМЯН ТЫКВЫ РАЗЛИЧНЫХ </w:t>
            </w:r>
          </w:p>
          <w:p w:rsidR="00E4436A" w:rsidRPr="00BB12FC" w:rsidRDefault="00E4436A" w:rsidP="00E4436A">
            <w:pPr>
              <w:spacing w:line="288" w:lineRule="auto"/>
              <w:jc w:val="center"/>
              <w:rPr>
                <w:rFonts w:ascii="Times New Roman" w:hAnsi="Times New Roman" w:cs="Times New Roman"/>
                <w:b/>
              </w:rPr>
            </w:pPr>
            <w:r w:rsidRPr="00BB12FC">
              <w:rPr>
                <w:rFonts w:ascii="Times New Roman" w:hAnsi="Times New Roman" w:cs="Times New Roman"/>
                <w:b/>
              </w:rPr>
              <w:t xml:space="preserve">СОРТОВ КАК ЭМУЛЬГАТОРОВ </w:t>
            </w:r>
          </w:p>
          <w:p w:rsidR="00E4436A" w:rsidRPr="00BB12FC" w:rsidRDefault="00E4436A" w:rsidP="00E4436A">
            <w:pPr>
              <w:pStyle w:val="a6"/>
              <w:spacing w:before="0" w:after="0" w:line="288" w:lineRule="auto"/>
              <w:ind w:firstLine="0"/>
              <w:rPr>
                <w:szCs w:val="22"/>
              </w:rPr>
            </w:pPr>
          </w:p>
          <w:p w:rsidR="00E4436A" w:rsidRPr="00BB12FC" w:rsidRDefault="00E4436A" w:rsidP="00E4436A">
            <w:pPr>
              <w:pStyle w:val="a7"/>
              <w:spacing w:line="288" w:lineRule="auto"/>
              <w:ind w:left="0" w:right="0"/>
              <w:jc w:val="both"/>
              <w:rPr>
                <w:i w:val="0"/>
                <w:sz w:val="22"/>
                <w:szCs w:val="22"/>
                <w:shd w:val="clear" w:color="auto" w:fill="auto"/>
                <w:lang w:val="ru-RU"/>
              </w:rPr>
            </w:pPr>
            <w:r w:rsidRPr="00BB12FC">
              <w:rPr>
                <w:i w:val="0"/>
                <w:sz w:val="22"/>
                <w:szCs w:val="22"/>
                <w:shd w:val="clear" w:color="auto" w:fill="auto"/>
                <w:lang w:val="ru-RU"/>
              </w:rPr>
              <w:t xml:space="preserve">Артемова </w:t>
            </w:r>
            <w:proofErr w:type="spellStart"/>
            <w:r w:rsidRPr="00BB12FC">
              <w:rPr>
                <w:i w:val="0"/>
                <w:sz w:val="22"/>
                <w:szCs w:val="22"/>
                <w:shd w:val="clear" w:color="auto" w:fill="auto"/>
                <w:lang w:val="ru-RU"/>
              </w:rPr>
              <w:t>Е.Н.</w:t>
            </w:r>
            <w:r w:rsidRPr="00BB12FC">
              <w:rPr>
                <w:i w:val="0"/>
                <w:sz w:val="22"/>
                <w:szCs w:val="22"/>
                <w:shd w:val="clear" w:color="auto" w:fill="auto"/>
                <w:vertAlign w:val="superscript"/>
                <w:lang w:val="ru-RU"/>
              </w:rPr>
              <w:t>1</w:t>
            </w:r>
            <w:proofErr w:type="spellEnd"/>
            <w:r w:rsidRPr="00BB12FC">
              <w:rPr>
                <w:i w:val="0"/>
                <w:sz w:val="22"/>
                <w:szCs w:val="22"/>
                <w:shd w:val="clear" w:color="auto" w:fill="auto"/>
                <w:lang w:val="ru-RU"/>
              </w:rPr>
              <w:t xml:space="preserve">, Власова </w:t>
            </w:r>
            <w:proofErr w:type="spellStart"/>
            <w:r w:rsidRPr="00BB12FC">
              <w:rPr>
                <w:i w:val="0"/>
                <w:sz w:val="22"/>
                <w:szCs w:val="22"/>
                <w:shd w:val="clear" w:color="auto" w:fill="auto"/>
                <w:lang w:val="ru-RU"/>
              </w:rPr>
              <w:t>К.В.</w:t>
            </w:r>
            <w:r w:rsidRPr="00BB12FC">
              <w:rPr>
                <w:i w:val="0"/>
                <w:sz w:val="22"/>
                <w:szCs w:val="22"/>
                <w:shd w:val="clear" w:color="auto" w:fill="auto"/>
                <w:vertAlign w:val="superscript"/>
                <w:lang w:val="ru-RU"/>
              </w:rPr>
              <w:t>2</w:t>
            </w:r>
            <w:proofErr w:type="spellEnd"/>
            <w:r w:rsidRPr="00BB12FC">
              <w:rPr>
                <w:i w:val="0"/>
                <w:sz w:val="22"/>
                <w:szCs w:val="22"/>
                <w:shd w:val="clear" w:color="auto" w:fill="auto"/>
                <w:lang w:val="ru-RU"/>
              </w:rPr>
              <w:t xml:space="preserve"> </w:t>
            </w:r>
          </w:p>
          <w:p w:rsidR="00E4436A" w:rsidRPr="00BB12FC" w:rsidRDefault="00E4436A" w:rsidP="00E4436A">
            <w:pPr>
              <w:pStyle w:val="a7"/>
              <w:spacing w:line="288" w:lineRule="auto"/>
              <w:ind w:left="0" w:right="0"/>
              <w:jc w:val="both"/>
              <w:rPr>
                <w:i w:val="0"/>
                <w:sz w:val="22"/>
                <w:szCs w:val="22"/>
                <w:shd w:val="clear" w:color="auto" w:fill="auto"/>
                <w:vertAlign w:val="superscript"/>
                <w:lang w:val="ru-RU"/>
              </w:rPr>
            </w:pPr>
          </w:p>
          <w:p w:rsidR="00E4436A" w:rsidRPr="00BB12FC" w:rsidRDefault="00E4436A" w:rsidP="00E4436A">
            <w:pPr>
              <w:pStyle w:val="a7"/>
              <w:spacing w:line="288" w:lineRule="auto"/>
              <w:ind w:left="0" w:right="0"/>
              <w:jc w:val="both"/>
              <w:rPr>
                <w:i w:val="0"/>
                <w:sz w:val="22"/>
                <w:szCs w:val="22"/>
                <w:shd w:val="clear" w:color="auto" w:fill="auto"/>
                <w:lang w:val="ru-RU"/>
              </w:rPr>
            </w:pPr>
            <w:r w:rsidRPr="00BB12FC">
              <w:rPr>
                <w:i w:val="0"/>
                <w:sz w:val="22"/>
                <w:szCs w:val="22"/>
                <w:shd w:val="clear" w:color="auto" w:fill="auto"/>
                <w:vertAlign w:val="superscript"/>
                <w:lang w:val="ru-RU"/>
              </w:rPr>
              <w:t>1</w:t>
            </w:r>
            <w:r w:rsidRPr="00BB12FC">
              <w:rPr>
                <w:i w:val="0"/>
                <w:sz w:val="22"/>
                <w:szCs w:val="22"/>
                <w:shd w:val="clear" w:color="auto" w:fill="auto"/>
                <w:lang w:val="ru-RU"/>
              </w:rPr>
              <w:t xml:space="preserve"> Орловский государственный университет имени И.С. Тургенева, </w:t>
            </w:r>
            <w:proofErr w:type="gramStart"/>
            <w:r w:rsidRPr="00BB12FC">
              <w:rPr>
                <w:i w:val="0"/>
                <w:sz w:val="22"/>
                <w:szCs w:val="22"/>
                <w:shd w:val="clear" w:color="auto" w:fill="auto"/>
                <w:lang w:val="ru-RU"/>
              </w:rPr>
              <w:t>г</w:t>
            </w:r>
            <w:proofErr w:type="gramEnd"/>
            <w:r w:rsidRPr="00BB12FC">
              <w:rPr>
                <w:i w:val="0"/>
                <w:sz w:val="22"/>
                <w:szCs w:val="22"/>
                <w:shd w:val="clear" w:color="auto" w:fill="auto"/>
                <w:lang w:val="ru-RU"/>
              </w:rPr>
              <w:t>. Орел, ул. Комсомольская, 95</w:t>
            </w:r>
          </w:p>
          <w:p w:rsidR="00E4436A" w:rsidRPr="00BB12FC" w:rsidRDefault="00E4436A" w:rsidP="00E4436A">
            <w:pPr>
              <w:pStyle w:val="a7"/>
              <w:spacing w:line="288" w:lineRule="auto"/>
              <w:ind w:left="0" w:right="0"/>
              <w:jc w:val="both"/>
              <w:rPr>
                <w:i w:val="0"/>
                <w:sz w:val="22"/>
                <w:szCs w:val="22"/>
                <w:lang w:val="ru-RU"/>
              </w:rPr>
            </w:pPr>
            <w:r w:rsidRPr="00BB12FC">
              <w:rPr>
                <w:i w:val="0"/>
                <w:sz w:val="22"/>
                <w:szCs w:val="22"/>
                <w:vertAlign w:val="superscript"/>
                <w:lang w:val="ru-RU"/>
              </w:rPr>
              <w:t>2</w:t>
            </w:r>
            <w:r w:rsidRPr="00BB12FC">
              <w:rPr>
                <w:sz w:val="22"/>
                <w:szCs w:val="22"/>
                <w:lang w:val="ru-RU"/>
              </w:rPr>
              <w:t> </w:t>
            </w:r>
            <w:r w:rsidRPr="00BB12FC">
              <w:rPr>
                <w:i w:val="0"/>
                <w:sz w:val="22"/>
                <w:szCs w:val="22"/>
                <w:lang w:val="ru-RU"/>
              </w:rPr>
              <w:t>Московский государственный университет технологий и управления имени К.Г. Разумовск</w:t>
            </w:r>
            <w:r w:rsidRPr="00BB12FC">
              <w:rPr>
                <w:i w:val="0"/>
                <w:sz w:val="22"/>
                <w:szCs w:val="22"/>
                <w:lang w:val="ru-RU"/>
              </w:rPr>
              <w:t>о</w:t>
            </w:r>
            <w:r w:rsidRPr="00BB12FC">
              <w:rPr>
                <w:i w:val="0"/>
                <w:sz w:val="22"/>
                <w:szCs w:val="22"/>
                <w:lang w:val="ru-RU"/>
              </w:rPr>
              <w:t>го (</w:t>
            </w:r>
            <w:proofErr w:type="spellStart"/>
            <w:r w:rsidRPr="00BB12FC">
              <w:rPr>
                <w:i w:val="0"/>
                <w:sz w:val="22"/>
                <w:szCs w:val="22"/>
                <w:lang w:val="ru-RU"/>
              </w:rPr>
              <w:t>ПКУ</w:t>
            </w:r>
            <w:proofErr w:type="spellEnd"/>
            <w:r w:rsidRPr="00BB12FC">
              <w:rPr>
                <w:i w:val="0"/>
                <w:sz w:val="22"/>
                <w:szCs w:val="22"/>
                <w:lang w:val="ru-RU"/>
              </w:rPr>
              <w:t>), ул. Земляной Вал, 73</w:t>
            </w:r>
          </w:p>
          <w:p w:rsidR="00E4436A" w:rsidRPr="00BB12FC" w:rsidRDefault="00E4436A" w:rsidP="00E4436A">
            <w:pPr>
              <w:spacing w:line="288" w:lineRule="auto"/>
              <w:rPr>
                <w:rFonts w:ascii="Times New Roman" w:hAnsi="Times New Roman" w:cs="Times New Roman"/>
              </w:rPr>
            </w:pPr>
          </w:p>
          <w:p w:rsidR="00E4436A" w:rsidRPr="00BB12FC" w:rsidRDefault="00E4436A" w:rsidP="00E4436A">
            <w:pPr>
              <w:pStyle w:val="a4"/>
              <w:spacing w:after="0" w:line="288" w:lineRule="auto"/>
              <w:rPr>
                <w:rFonts w:ascii="Times New Roman" w:hAnsi="Times New Roman" w:cs="Times New Roman"/>
                <w:sz w:val="22"/>
                <w:szCs w:val="22"/>
              </w:rPr>
            </w:pPr>
            <w:proofErr w:type="spellStart"/>
            <w:r w:rsidRPr="00BB12FC">
              <w:rPr>
                <w:rFonts w:ascii="Times New Roman" w:hAnsi="Times New Roman" w:cs="Times New Roman"/>
                <w:sz w:val="22"/>
                <w:szCs w:val="22"/>
              </w:rPr>
              <w:t>Эмульгирующая</w:t>
            </w:r>
            <w:proofErr w:type="spellEnd"/>
            <w:r w:rsidRPr="00BB12FC">
              <w:rPr>
                <w:rFonts w:ascii="Times New Roman" w:hAnsi="Times New Roman" w:cs="Times New Roman"/>
                <w:sz w:val="22"/>
                <w:szCs w:val="22"/>
              </w:rPr>
              <w:t xml:space="preserve"> способность муки семян тыквы определяет спектр ее применения в технологии пищ</w:t>
            </w:r>
            <w:r w:rsidRPr="00BB12FC">
              <w:rPr>
                <w:rFonts w:ascii="Times New Roman" w:hAnsi="Times New Roman" w:cs="Times New Roman"/>
                <w:sz w:val="22"/>
                <w:szCs w:val="22"/>
              </w:rPr>
              <w:t>е</w:t>
            </w:r>
            <w:r w:rsidRPr="00BB12FC">
              <w:rPr>
                <w:rFonts w:ascii="Times New Roman" w:hAnsi="Times New Roman" w:cs="Times New Roman"/>
                <w:sz w:val="22"/>
                <w:szCs w:val="22"/>
              </w:rPr>
              <w:t xml:space="preserve">вых продуктов. Выявление сортовых </w:t>
            </w:r>
            <w:proofErr w:type="gramStart"/>
            <w:r w:rsidRPr="00BB12FC">
              <w:rPr>
                <w:rFonts w:ascii="Times New Roman" w:hAnsi="Times New Roman" w:cs="Times New Roman"/>
                <w:sz w:val="22"/>
                <w:szCs w:val="22"/>
              </w:rPr>
              <w:t>особенностей белков муки семян тыквы</w:t>
            </w:r>
            <w:proofErr w:type="gramEnd"/>
            <w:r w:rsidRPr="00BB12FC">
              <w:rPr>
                <w:rFonts w:ascii="Times New Roman" w:hAnsi="Times New Roman" w:cs="Times New Roman"/>
                <w:sz w:val="22"/>
                <w:szCs w:val="22"/>
              </w:rPr>
              <w:t xml:space="preserve"> способствует повышению эффективности её использования. Для исследования была выбрана мука семян чет</w:t>
            </w:r>
            <w:r w:rsidRPr="00BB12FC">
              <w:rPr>
                <w:rFonts w:ascii="Times New Roman" w:hAnsi="Times New Roman" w:cs="Times New Roman"/>
                <w:sz w:val="22"/>
                <w:szCs w:val="22"/>
              </w:rPr>
              <w:t>ы</w:t>
            </w:r>
            <w:r w:rsidRPr="00BB12FC">
              <w:rPr>
                <w:rFonts w:ascii="Times New Roman" w:hAnsi="Times New Roman" w:cs="Times New Roman"/>
                <w:sz w:val="22"/>
                <w:szCs w:val="22"/>
              </w:rPr>
              <w:t>рех наиболее распространенных и разных по сроку созревания сортов тыквы: Крошка, Витами</w:t>
            </w:r>
            <w:r w:rsidRPr="00BB12FC">
              <w:rPr>
                <w:rFonts w:ascii="Times New Roman" w:hAnsi="Times New Roman" w:cs="Times New Roman"/>
                <w:sz w:val="22"/>
                <w:szCs w:val="22"/>
              </w:rPr>
              <w:t>н</w:t>
            </w:r>
            <w:r w:rsidRPr="00BB12FC">
              <w:rPr>
                <w:rFonts w:ascii="Times New Roman" w:hAnsi="Times New Roman" w:cs="Times New Roman"/>
                <w:sz w:val="22"/>
                <w:szCs w:val="22"/>
              </w:rPr>
              <w:t xml:space="preserve">ная, </w:t>
            </w:r>
            <w:proofErr w:type="spellStart"/>
            <w:r w:rsidRPr="00BB12FC">
              <w:rPr>
                <w:rFonts w:ascii="Times New Roman" w:hAnsi="Times New Roman" w:cs="Times New Roman"/>
                <w:sz w:val="22"/>
                <w:szCs w:val="22"/>
              </w:rPr>
              <w:t>Мозолеевская</w:t>
            </w:r>
            <w:proofErr w:type="spellEnd"/>
            <w:r w:rsidRPr="00BB12FC">
              <w:rPr>
                <w:rFonts w:ascii="Times New Roman" w:hAnsi="Times New Roman" w:cs="Times New Roman"/>
                <w:sz w:val="22"/>
                <w:szCs w:val="22"/>
              </w:rPr>
              <w:t xml:space="preserve"> и Голосеменная. Белковый состав муки семян выбранных сортов тыквы оцен</w:t>
            </w:r>
            <w:r w:rsidRPr="00BB12FC">
              <w:rPr>
                <w:rFonts w:ascii="Times New Roman" w:hAnsi="Times New Roman" w:cs="Times New Roman"/>
                <w:sz w:val="22"/>
                <w:szCs w:val="22"/>
              </w:rPr>
              <w:t>и</w:t>
            </w:r>
            <w:r w:rsidRPr="00BB12FC">
              <w:rPr>
                <w:rFonts w:ascii="Times New Roman" w:hAnsi="Times New Roman" w:cs="Times New Roman"/>
                <w:sz w:val="22"/>
                <w:szCs w:val="22"/>
              </w:rPr>
              <w:t>вали такими показателями, как массовая доля белков, распределение белков по отдельным фракциям, их полипептидный состав. Мука семян тыквы Голосеменная содержит больше всех ал</w:t>
            </w:r>
            <w:r w:rsidRPr="00BB12FC">
              <w:rPr>
                <w:rFonts w:ascii="Times New Roman" w:hAnsi="Times New Roman" w:cs="Times New Roman"/>
                <w:sz w:val="22"/>
                <w:szCs w:val="22"/>
              </w:rPr>
              <w:t>ь</w:t>
            </w:r>
            <w:r w:rsidRPr="00BB12FC">
              <w:rPr>
                <w:rFonts w:ascii="Times New Roman" w:hAnsi="Times New Roman" w:cs="Times New Roman"/>
                <w:sz w:val="22"/>
                <w:szCs w:val="22"/>
              </w:rPr>
              <w:t>буминов и глобулинов, имеет наиболее активные низко- и высокомолекулярные  полипептиды, проявляют лучшую способность к образов</w:t>
            </w:r>
            <w:r w:rsidRPr="00BB12FC">
              <w:rPr>
                <w:rFonts w:ascii="Times New Roman" w:hAnsi="Times New Roman" w:cs="Times New Roman"/>
                <w:sz w:val="22"/>
                <w:szCs w:val="22"/>
              </w:rPr>
              <w:t>а</w:t>
            </w:r>
            <w:r w:rsidRPr="00BB12FC">
              <w:rPr>
                <w:rFonts w:ascii="Times New Roman" w:hAnsi="Times New Roman" w:cs="Times New Roman"/>
                <w:sz w:val="22"/>
                <w:szCs w:val="22"/>
              </w:rPr>
              <w:t xml:space="preserve">нию эмульсий. </w:t>
            </w:r>
          </w:p>
          <w:p w:rsidR="00E4436A" w:rsidRPr="00BB12FC" w:rsidRDefault="00E4436A" w:rsidP="00E4436A">
            <w:pPr>
              <w:pStyle w:val="a4"/>
              <w:spacing w:after="0" w:line="288" w:lineRule="auto"/>
              <w:rPr>
                <w:rFonts w:ascii="Times New Roman" w:hAnsi="Times New Roman" w:cs="Times New Roman"/>
                <w:sz w:val="22"/>
                <w:szCs w:val="22"/>
              </w:rPr>
            </w:pPr>
          </w:p>
          <w:p w:rsidR="00E4436A" w:rsidRPr="00BB12FC" w:rsidRDefault="00E4436A" w:rsidP="00E4436A">
            <w:pPr>
              <w:pStyle w:val="a4"/>
              <w:spacing w:after="0" w:line="288" w:lineRule="auto"/>
              <w:rPr>
                <w:rFonts w:ascii="Times New Roman" w:hAnsi="Times New Roman" w:cs="Times New Roman"/>
                <w:sz w:val="22"/>
                <w:szCs w:val="22"/>
              </w:rPr>
            </w:pPr>
            <w:proofErr w:type="gramStart"/>
            <w:r w:rsidRPr="00BB12FC">
              <w:rPr>
                <w:rFonts w:ascii="Times New Roman" w:hAnsi="Times New Roman" w:cs="Times New Roman"/>
                <w:b/>
                <w:sz w:val="22"/>
                <w:szCs w:val="22"/>
              </w:rPr>
              <w:t xml:space="preserve">Ключевые слова: </w:t>
            </w:r>
            <w:r w:rsidRPr="00BB12FC">
              <w:rPr>
                <w:rFonts w:ascii="Times New Roman" w:hAnsi="Times New Roman" w:cs="Times New Roman"/>
                <w:sz w:val="22"/>
                <w:szCs w:val="22"/>
              </w:rPr>
              <w:t>альбумины, белки, мука семян тыквы,</w:t>
            </w:r>
            <w:r w:rsidRPr="00BB12FC">
              <w:rPr>
                <w:rFonts w:ascii="Times New Roman" w:hAnsi="Times New Roman" w:cs="Times New Roman"/>
                <w:b/>
                <w:i/>
                <w:sz w:val="22"/>
                <w:szCs w:val="22"/>
              </w:rPr>
              <w:t xml:space="preserve"> </w:t>
            </w:r>
            <w:r w:rsidRPr="00BB12FC">
              <w:rPr>
                <w:rFonts w:ascii="Times New Roman" w:hAnsi="Times New Roman" w:cs="Times New Roman"/>
                <w:sz w:val="22"/>
                <w:szCs w:val="22"/>
              </w:rPr>
              <w:t>полипептиды</w:t>
            </w:r>
            <w:r w:rsidRPr="00BB12FC">
              <w:rPr>
                <w:rFonts w:ascii="Times New Roman" w:hAnsi="Times New Roman" w:cs="Times New Roman"/>
                <w:b/>
                <w:i/>
                <w:sz w:val="22"/>
                <w:szCs w:val="22"/>
              </w:rPr>
              <w:t xml:space="preserve"> </w:t>
            </w:r>
            <w:r w:rsidRPr="00BB12FC">
              <w:rPr>
                <w:rFonts w:ascii="Times New Roman" w:hAnsi="Times New Roman" w:cs="Times New Roman"/>
                <w:sz w:val="22"/>
                <w:szCs w:val="22"/>
              </w:rPr>
              <w:t>сорта, электрофорез, эмульсии.</w:t>
            </w:r>
            <w:proofErr w:type="gramEnd"/>
          </w:p>
          <w:p w:rsidR="00E4436A" w:rsidRPr="00BB12FC" w:rsidRDefault="00E4436A" w:rsidP="00BB12FC">
            <w:pPr>
              <w:rPr>
                <w:rFonts w:ascii="Times New Roman" w:hAnsi="Times New Roman" w:cs="Times New Roman"/>
                <w:lang w:val="en-US"/>
              </w:rPr>
            </w:pPr>
          </w:p>
        </w:tc>
      </w:tr>
      <w:tr w:rsidR="00E4436A" w:rsidRPr="00BB12FC" w:rsidTr="00BB12FC">
        <w:trPr>
          <w:jc w:val="center"/>
        </w:trPr>
        <w:tc>
          <w:tcPr>
            <w:tcW w:w="9632" w:type="dxa"/>
          </w:tcPr>
          <w:p w:rsidR="00BB12FC" w:rsidRDefault="00BB12FC" w:rsidP="00E4436A">
            <w:pPr>
              <w:spacing w:line="288" w:lineRule="auto"/>
              <w:rPr>
                <w:rFonts w:ascii="Times New Roman" w:hAnsi="Times New Roman" w:cs="Times New Roman"/>
              </w:rPr>
            </w:pPr>
            <w:bookmarkStart w:id="0" w:name="_Hlk90388093"/>
          </w:p>
          <w:p w:rsidR="00E4436A" w:rsidRPr="00BB12FC" w:rsidRDefault="00E4436A" w:rsidP="00E4436A">
            <w:pPr>
              <w:spacing w:line="288" w:lineRule="auto"/>
              <w:rPr>
                <w:rFonts w:ascii="Times New Roman" w:hAnsi="Times New Roman" w:cs="Times New Roman"/>
              </w:rPr>
            </w:pPr>
            <w:proofErr w:type="spellStart"/>
            <w:r w:rsidRPr="00BB12FC">
              <w:rPr>
                <w:rFonts w:ascii="Times New Roman" w:hAnsi="Times New Roman" w:cs="Times New Roman"/>
              </w:rPr>
              <w:t>УДК</w:t>
            </w:r>
            <w:proofErr w:type="spellEnd"/>
            <w:r w:rsidRPr="00BB12FC">
              <w:rPr>
                <w:rFonts w:ascii="Times New Roman" w:hAnsi="Times New Roman" w:cs="Times New Roman"/>
              </w:rPr>
              <w:t xml:space="preserve"> 574:664                                                                      </w:t>
            </w:r>
            <w:proofErr w:type="spellStart"/>
            <w:r w:rsidRPr="00BB12FC">
              <w:rPr>
                <w:rFonts w:ascii="Times New Roman" w:hAnsi="Times New Roman" w:cs="Times New Roman"/>
              </w:rPr>
              <w:t>DOI</w:t>
            </w:r>
            <w:proofErr w:type="spellEnd"/>
            <w:r w:rsidRPr="00BB12FC">
              <w:rPr>
                <w:rFonts w:ascii="Times New Roman" w:hAnsi="Times New Roman" w:cs="Times New Roman"/>
              </w:rPr>
              <w:t xml:space="preserve">: </w:t>
            </w:r>
            <w:r w:rsidRPr="00BB12FC">
              <w:rPr>
                <w:rFonts w:ascii="Times New Roman" w:hAnsi="Times New Roman" w:cs="Times New Roman"/>
                <w:iCs/>
              </w:rPr>
              <w:t>10.17217/2079-0333-2022-60-18-38</w:t>
            </w:r>
          </w:p>
          <w:p w:rsidR="00E4436A" w:rsidRPr="00BB12FC" w:rsidRDefault="00E4436A" w:rsidP="00E4436A">
            <w:pPr>
              <w:spacing w:line="288" w:lineRule="auto"/>
              <w:jc w:val="center"/>
              <w:rPr>
                <w:rFonts w:ascii="Times New Roman" w:hAnsi="Times New Roman" w:cs="Times New Roman"/>
                <w:b/>
                <w:bCs/>
              </w:rPr>
            </w:pPr>
          </w:p>
          <w:p w:rsidR="00E4436A" w:rsidRPr="00BB12FC" w:rsidRDefault="00E4436A" w:rsidP="00E4436A">
            <w:pPr>
              <w:spacing w:line="288" w:lineRule="auto"/>
              <w:jc w:val="center"/>
              <w:rPr>
                <w:rFonts w:ascii="Times New Roman" w:hAnsi="Times New Roman" w:cs="Times New Roman"/>
                <w:b/>
                <w:bCs/>
              </w:rPr>
            </w:pPr>
            <w:r w:rsidRPr="00BB12FC">
              <w:rPr>
                <w:rFonts w:ascii="Times New Roman" w:hAnsi="Times New Roman" w:cs="Times New Roman"/>
                <w:b/>
                <w:bCs/>
              </w:rPr>
              <w:t xml:space="preserve">ОПЫТ ПРИМЕНЕНИЯ МЕТАБОЛИТОВ МОРСКИХ </w:t>
            </w:r>
            <w:proofErr w:type="spellStart"/>
            <w:r w:rsidRPr="00BB12FC">
              <w:rPr>
                <w:rFonts w:ascii="Times New Roman" w:hAnsi="Times New Roman" w:cs="Times New Roman"/>
                <w:b/>
                <w:bCs/>
              </w:rPr>
              <w:t>МИКРОВОДОРОСЛЕЙ</w:t>
            </w:r>
            <w:proofErr w:type="spellEnd"/>
            <w:r w:rsidRPr="00BB12FC">
              <w:rPr>
                <w:rFonts w:ascii="Times New Roman" w:hAnsi="Times New Roman" w:cs="Times New Roman"/>
                <w:b/>
                <w:bCs/>
              </w:rPr>
              <w:t xml:space="preserve"> </w:t>
            </w:r>
            <w:r w:rsidRPr="00BB12FC">
              <w:rPr>
                <w:rFonts w:ascii="Times New Roman" w:hAnsi="Times New Roman" w:cs="Times New Roman"/>
                <w:b/>
                <w:bCs/>
              </w:rPr>
              <w:br/>
              <w:t xml:space="preserve">ДЛЯ БОРЬБЫ С ПАТОГЕННЫМИ </w:t>
            </w:r>
            <w:proofErr w:type="spellStart"/>
            <w:r w:rsidRPr="00BB12FC">
              <w:rPr>
                <w:rFonts w:ascii="Times New Roman" w:hAnsi="Times New Roman" w:cs="Times New Roman"/>
                <w:b/>
                <w:bCs/>
              </w:rPr>
              <w:t>БИОПЛЕНКООБРАЗУЮЩИМИ</w:t>
            </w:r>
            <w:proofErr w:type="spellEnd"/>
            <w:r w:rsidRPr="00BB12FC">
              <w:rPr>
                <w:rFonts w:ascii="Times New Roman" w:hAnsi="Times New Roman" w:cs="Times New Roman"/>
                <w:b/>
                <w:bCs/>
              </w:rPr>
              <w:t xml:space="preserve"> БАКТЕРИЯМИ</w:t>
            </w:r>
          </w:p>
          <w:p w:rsidR="00E4436A" w:rsidRPr="00BB12FC" w:rsidRDefault="00E4436A" w:rsidP="00E4436A">
            <w:pPr>
              <w:spacing w:line="288" w:lineRule="auto"/>
              <w:jc w:val="center"/>
              <w:rPr>
                <w:rFonts w:ascii="Times New Roman" w:hAnsi="Times New Roman" w:cs="Times New Roman"/>
                <w:b/>
                <w:bCs/>
              </w:rPr>
            </w:pPr>
          </w:p>
          <w:bookmarkEnd w:id="0"/>
          <w:p w:rsidR="00E4436A" w:rsidRPr="00BB12FC" w:rsidRDefault="00E4436A" w:rsidP="00E4436A">
            <w:pPr>
              <w:spacing w:line="288" w:lineRule="auto"/>
              <w:rPr>
                <w:rFonts w:ascii="Times New Roman" w:hAnsi="Times New Roman" w:cs="Times New Roman"/>
                <w:vertAlign w:val="superscript"/>
              </w:rPr>
            </w:pPr>
            <w:r w:rsidRPr="00BB12FC">
              <w:rPr>
                <w:rFonts w:ascii="Times New Roman" w:hAnsi="Times New Roman" w:cs="Times New Roman"/>
              </w:rPr>
              <w:t xml:space="preserve">Огнистая </w:t>
            </w:r>
            <w:proofErr w:type="spellStart"/>
            <w:r w:rsidRPr="00BB12FC">
              <w:rPr>
                <w:rFonts w:ascii="Times New Roman" w:hAnsi="Times New Roman" w:cs="Times New Roman"/>
              </w:rPr>
              <w:t>А.В.</w:t>
            </w:r>
            <w:r w:rsidRPr="00BB12FC">
              <w:rPr>
                <w:rFonts w:ascii="Times New Roman" w:hAnsi="Times New Roman" w:cs="Times New Roman"/>
                <w:vertAlign w:val="superscript"/>
              </w:rPr>
              <w:t>1</w:t>
            </w:r>
            <w:proofErr w:type="spellEnd"/>
            <w:r w:rsidRPr="00BB12FC">
              <w:rPr>
                <w:rFonts w:ascii="Times New Roman" w:hAnsi="Times New Roman" w:cs="Times New Roman"/>
                <w:vertAlign w:val="superscript"/>
              </w:rPr>
              <w:t>, 2</w:t>
            </w:r>
            <w:r w:rsidRPr="00BB12FC">
              <w:rPr>
                <w:rFonts w:ascii="Times New Roman" w:hAnsi="Times New Roman" w:cs="Times New Roman"/>
              </w:rPr>
              <w:t xml:space="preserve">, Маркина </w:t>
            </w:r>
            <w:proofErr w:type="spellStart"/>
            <w:r w:rsidRPr="00BB12FC">
              <w:rPr>
                <w:rFonts w:ascii="Times New Roman" w:hAnsi="Times New Roman" w:cs="Times New Roman"/>
              </w:rPr>
              <w:t>Ж.В.</w:t>
            </w:r>
            <w:r w:rsidRPr="00BB12FC">
              <w:rPr>
                <w:rFonts w:ascii="Times New Roman" w:hAnsi="Times New Roman" w:cs="Times New Roman"/>
                <w:vertAlign w:val="superscript"/>
              </w:rPr>
              <w:t>1</w:t>
            </w:r>
            <w:proofErr w:type="spellEnd"/>
          </w:p>
          <w:p w:rsidR="00E4436A" w:rsidRPr="00BB12FC" w:rsidRDefault="00E4436A" w:rsidP="00E4436A">
            <w:pPr>
              <w:spacing w:line="288" w:lineRule="auto"/>
              <w:rPr>
                <w:rFonts w:ascii="Times New Roman" w:hAnsi="Times New Roman" w:cs="Times New Roman"/>
              </w:rPr>
            </w:pPr>
          </w:p>
          <w:p w:rsidR="00E4436A" w:rsidRPr="00BB12FC" w:rsidRDefault="00E4436A" w:rsidP="00E4436A">
            <w:pPr>
              <w:spacing w:line="288" w:lineRule="auto"/>
              <w:rPr>
                <w:rFonts w:ascii="Times New Roman" w:hAnsi="Times New Roman" w:cs="Times New Roman"/>
              </w:rPr>
            </w:pPr>
            <w:r w:rsidRPr="00BB12FC">
              <w:rPr>
                <w:rFonts w:ascii="Times New Roman" w:hAnsi="Times New Roman" w:cs="Times New Roman"/>
                <w:vertAlign w:val="superscript"/>
              </w:rPr>
              <w:t>1</w:t>
            </w:r>
            <w:r w:rsidRPr="00BB12FC">
              <w:rPr>
                <w:rFonts w:ascii="Times New Roman" w:hAnsi="Times New Roman" w:cs="Times New Roman"/>
              </w:rPr>
              <w:t> </w:t>
            </w:r>
            <w:r w:rsidRPr="00BB12FC">
              <w:rPr>
                <w:rFonts w:ascii="Times New Roman" w:hAnsi="Times New Roman" w:cs="Times New Roman"/>
                <w:spacing w:val="6"/>
              </w:rPr>
              <w:t xml:space="preserve">Национальный научный центр морской биологии им. А.В. </w:t>
            </w:r>
            <w:proofErr w:type="spellStart"/>
            <w:r w:rsidRPr="00BB12FC">
              <w:rPr>
                <w:rFonts w:ascii="Times New Roman" w:hAnsi="Times New Roman" w:cs="Times New Roman"/>
                <w:spacing w:val="6"/>
              </w:rPr>
              <w:t>Жирмунского</w:t>
            </w:r>
            <w:proofErr w:type="spellEnd"/>
            <w:r w:rsidRPr="00BB12FC">
              <w:rPr>
                <w:rFonts w:ascii="Times New Roman" w:hAnsi="Times New Roman" w:cs="Times New Roman"/>
                <w:spacing w:val="6"/>
              </w:rPr>
              <w:t xml:space="preserve"> </w:t>
            </w:r>
            <w:proofErr w:type="spellStart"/>
            <w:r w:rsidRPr="00BB12FC">
              <w:rPr>
                <w:rFonts w:ascii="Times New Roman" w:hAnsi="Times New Roman" w:cs="Times New Roman"/>
                <w:spacing w:val="6"/>
              </w:rPr>
              <w:t>ДВО</w:t>
            </w:r>
            <w:proofErr w:type="spellEnd"/>
            <w:r w:rsidRPr="00BB12FC">
              <w:rPr>
                <w:rFonts w:ascii="Times New Roman" w:hAnsi="Times New Roman" w:cs="Times New Roman"/>
                <w:spacing w:val="6"/>
              </w:rPr>
              <w:t xml:space="preserve"> РАН</w:t>
            </w:r>
            <w:r w:rsidRPr="00BB12FC">
              <w:rPr>
                <w:rFonts w:ascii="Times New Roman" w:hAnsi="Times New Roman" w:cs="Times New Roman"/>
              </w:rPr>
              <w:t xml:space="preserve">, </w:t>
            </w:r>
            <w:r w:rsidRPr="00BB12FC">
              <w:rPr>
                <w:rFonts w:ascii="Times New Roman" w:hAnsi="Times New Roman" w:cs="Times New Roman"/>
              </w:rPr>
              <w:br/>
            </w:r>
            <w:proofErr w:type="gramStart"/>
            <w:r w:rsidRPr="00BB12FC">
              <w:rPr>
                <w:rFonts w:ascii="Times New Roman" w:hAnsi="Times New Roman" w:cs="Times New Roman"/>
              </w:rPr>
              <w:t>г</w:t>
            </w:r>
            <w:proofErr w:type="gramEnd"/>
            <w:r w:rsidRPr="00BB12FC">
              <w:rPr>
                <w:rFonts w:ascii="Times New Roman" w:hAnsi="Times New Roman" w:cs="Times New Roman"/>
              </w:rPr>
              <w:t>. Владивосток, ул. Пальчевского, д. 17.</w:t>
            </w:r>
          </w:p>
          <w:p w:rsidR="00E4436A" w:rsidRPr="00BB12FC" w:rsidRDefault="00E4436A" w:rsidP="00E4436A">
            <w:pPr>
              <w:spacing w:line="288" w:lineRule="auto"/>
              <w:rPr>
                <w:rFonts w:ascii="Times New Roman" w:hAnsi="Times New Roman" w:cs="Times New Roman"/>
              </w:rPr>
            </w:pPr>
            <w:r w:rsidRPr="00BB12FC">
              <w:rPr>
                <w:rFonts w:ascii="Times New Roman" w:hAnsi="Times New Roman" w:cs="Times New Roman"/>
                <w:vertAlign w:val="superscript"/>
              </w:rPr>
              <w:t>2</w:t>
            </w:r>
            <w:r w:rsidRPr="00BB12FC">
              <w:rPr>
                <w:rFonts w:ascii="Times New Roman" w:hAnsi="Times New Roman" w:cs="Times New Roman"/>
              </w:rPr>
              <w:t xml:space="preserve"> Дальневосточный федеральный университет, </w:t>
            </w:r>
            <w:proofErr w:type="gramStart"/>
            <w:r w:rsidRPr="00BB12FC">
              <w:rPr>
                <w:rFonts w:ascii="Times New Roman" w:hAnsi="Times New Roman" w:cs="Times New Roman"/>
              </w:rPr>
              <w:t>г</w:t>
            </w:r>
            <w:proofErr w:type="gramEnd"/>
            <w:r w:rsidRPr="00BB12FC">
              <w:rPr>
                <w:rFonts w:ascii="Times New Roman" w:hAnsi="Times New Roman" w:cs="Times New Roman"/>
              </w:rPr>
              <w:t>. Владивосток, о. Русский, п. Аякс, 10.</w:t>
            </w:r>
          </w:p>
          <w:p w:rsidR="00E4436A" w:rsidRPr="00BB12FC" w:rsidRDefault="00E4436A" w:rsidP="00E4436A">
            <w:pPr>
              <w:spacing w:line="288" w:lineRule="auto"/>
              <w:rPr>
                <w:rFonts w:ascii="Times New Roman" w:hAnsi="Times New Roman" w:cs="Times New Roman"/>
              </w:rPr>
            </w:pPr>
          </w:p>
          <w:p w:rsidR="00E4436A" w:rsidRPr="00BB12FC" w:rsidRDefault="00E4436A" w:rsidP="00E4436A">
            <w:pPr>
              <w:spacing w:line="288" w:lineRule="auto"/>
              <w:rPr>
                <w:rFonts w:ascii="Times New Roman" w:hAnsi="Times New Roman" w:cs="Times New Roman"/>
              </w:rPr>
            </w:pPr>
            <w:r w:rsidRPr="00BB12FC">
              <w:rPr>
                <w:rFonts w:ascii="Times New Roman" w:hAnsi="Times New Roman" w:cs="Times New Roman"/>
                <w:spacing w:val="2"/>
              </w:rPr>
              <w:t xml:space="preserve">В работе дана оценка влияния метаболитов морских </w:t>
            </w:r>
            <w:proofErr w:type="spellStart"/>
            <w:r w:rsidRPr="00BB12FC">
              <w:rPr>
                <w:rFonts w:ascii="Times New Roman" w:hAnsi="Times New Roman" w:cs="Times New Roman"/>
                <w:spacing w:val="2"/>
              </w:rPr>
              <w:t>микроводорослей</w:t>
            </w:r>
            <w:proofErr w:type="spellEnd"/>
            <w:r w:rsidRPr="00BB12FC">
              <w:rPr>
                <w:rFonts w:ascii="Times New Roman" w:hAnsi="Times New Roman" w:cs="Times New Roman"/>
                <w:spacing w:val="2"/>
              </w:rPr>
              <w:t xml:space="preserve"> на </w:t>
            </w:r>
            <w:proofErr w:type="spellStart"/>
            <w:r w:rsidRPr="00BB12FC">
              <w:rPr>
                <w:rFonts w:ascii="Times New Roman" w:hAnsi="Times New Roman" w:cs="Times New Roman"/>
                <w:spacing w:val="2"/>
              </w:rPr>
              <w:t>биопленкообразование</w:t>
            </w:r>
            <w:proofErr w:type="spellEnd"/>
            <w:r w:rsidRPr="00BB12FC">
              <w:rPr>
                <w:rFonts w:ascii="Times New Roman" w:hAnsi="Times New Roman" w:cs="Times New Roman"/>
                <w:spacing w:val="2"/>
              </w:rPr>
              <w:t xml:space="preserve"> п</w:t>
            </w:r>
            <w:r w:rsidRPr="00BB12FC">
              <w:rPr>
                <w:rFonts w:ascii="Times New Roman" w:hAnsi="Times New Roman" w:cs="Times New Roman"/>
                <w:spacing w:val="2"/>
              </w:rPr>
              <w:t>а</w:t>
            </w:r>
            <w:r w:rsidRPr="00BB12FC">
              <w:rPr>
                <w:rFonts w:ascii="Times New Roman" w:hAnsi="Times New Roman" w:cs="Times New Roman"/>
                <w:spacing w:val="2"/>
              </w:rPr>
              <w:t xml:space="preserve">тогенных бактерий на полистироле. В результате экспериментов выявлено, что внеклеточные соединения </w:t>
            </w:r>
            <w:proofErr w:type="spellStart"/>
            <w:r w:rsidRPr="00BB12FC">
              <w:rPr>
                <w:rFonts w:ascii="Times New Roman" w:hAnsi="Times New Roman" w:cs="Times New Roman"/>
                <w:i/>
                <w:spacing w:val="2"/>
              </w:rPr>
              <w:t>Prorocentrum</w:t>
            </w:r>
            <w:proofErr w:type="spellEnd"/>
            <w:r w:rsidRPr="00BB12FC">
              <w:rPr>
                <w:rFonts w:ascii="Times New Roman" w:hAnsi="Times New Roman" w:cs="Times New Roman"/>
                <w:i/>
                <w:spacing w:val="2"/>
              </w:rPr>
              <w:t xml:space="preserve"> </w:t>
            </w:r>
            <w:proofErr w:type="spellStart"/>
            <w:r w:rsidRPr="00BB12FC">
              <w:rPr>
                <w:rFonts w:ascii="Times New Roman" w:hAnsi="Times New Roman" w:cs="Times New Roman"/>
                <w:i/>
                <w:spacing w:val="2"/>
              </w:rPr>
              <w:t>foraminosum</w:t>
            </w:r>
            <w:proofErr w:type="spellEnd"/>
            <w:r w:rsidRPr="00BB12FC">
              <w:rPr>
                <w:rFonts w:ascii="Times New Roman" w:hAnsi="Times New Roman" w:cs="Times New Roman"/>
                <w:spacing w:val="2"/>
              </w:rPr>
              <w:t xml:space="preserve"> </w:t>
            </w:r>
            <w:proofErr w:type="spellStart"/>
            <w:r w:rsidRPr="00BB12FC">
              <w:rPr>
                <w:rFonts w:ascii="Times New Roman" w:hAnsi="Times New Roman" w:cs="Times New Roman"/>
                <w:spacing w:val="2"/>
              </w:rPr>
              <w:t>PrRUS_7</w:t>
            </w:r>
            <w:proofErr w:type="spellEnd"/>
            <w:r w:rsidRPr="00BB12FC">
              <w:rPr>
                <w:rFonts w:ascii="Times New Roman" w:hAnsi="Times New Roman" w:cs="Times New Roman"/>
                <w:spacing w:val="2"/>
              </w:rPr>
              <w:t xml:space="preserve"> и </w:t>
            </w:r>
            <w:proofErr w:type="spellStart"/>
            <w:r w:rsidRPr="00BB12FC">
              <w:rPr>
                <w:rFonts w:ascii="Times New Roman" w:hAnsi="Times New Roman" w:cs="Times New Roman"/>
                <w:i/>
                <w:spacing w:val="2"/>
              </w:rPr>
              <w:t>Heterosigma</w:t>
            </w:r>
            <w:proofErr w:type="spellEnd"/>
            <w:r w:rsidRPr="00BB12FC">
              <w:rPr>
                <w:rFonts w:ascii="Times New Roman" w:hAnsi="Times New Roman" w:cs="Times New Roman"/>
                <w:i/>
                <w:spacing w:val="2"/>
              </w:rPr>
              <w:t xml:space="preserve"> </w:t>
            </w:r>
            <w:proofErr w:type="spellStart"/>
            <w:r w:rsidRPr="00BB12FC">
              <w:rPr>
                <w:rFonts w:ascii="Times New Roman" w:hAnsi="Times New Roman" w:cs="Times New Roman"/>
                <w:i/>
                <w:spacing w:val="2"/>
              </w:rPr>
              <w:t>akashiwo</w:t>
            </w:r>
            <w:proofErr w:type="spellEnd"/>
            <w:r w:rsidRPr="00BB12FC">
              <w:rPr>
                <w:rFonts w:ascii="Times New Roman" w:hAnsi="Times New Roman" w:cs="Times New Roman"/>
                <w:spacing w:val="2"/>
              </w:rPr>
              <w:t xml:space="preserve"> </w:t>
            </w:r>
            <w:proofErr w:type="spellStart"/>
            <w:r w:rsidRPr="00BB12FC">
              <w:rPr>
                <w:rFonts w:ascii="Times New Roman" w:hAnsi="Times New Roman" w:cs="Times New Roman"/>
                <w:spacing w:val="2"/>
              </w:rPr>
              <w:t>HAK-SR11</w:t>
            </w:r>
            <w:proofErr w:type="spellEnd"/>
            <w:r w:rsidRPr="00BB12FC">
              <w:rPr>
                <w:rFonts w:ascii="Times New Roman" w:hAnsi="Times New Roman" w:cs="Times New Roman"/>
                <w:spacing w:val="2"/>
              </w:rPr>
              <w:t xml:space="preserve"> угнетают рост бакт</w:t>
            </w:r>
            <w:r w:rsidRPr="00BB12FC">
              <w:rPr>
                <w:rFonts w:ascii="Times New Roman" w:hAnsi="Times New Roman" w:cs="Times New Roman"/>
                <w:spacing w:val="2"/>
              </w:rPr>
              <w:t>е</w:t>
            </w:r>
            <w:r w:rsidRPr="00BB12FC">
              <w:rPr>
                <w:rFonts w:ascii="Times New Roman" w:hAnsi="Times New Roman" w:cs="Times New Roman"/>
                <w:spacing w:val="2"/>
              </w:rPr>
              <w:t xml:space="preserve">рий на поверхностях полистирола. Также обнаружено, что метаболиты </w:t>
            </w:r>
            <w:proofErr w:type="spellStart"/>
            <w:r w:rsidRPr="00BB12FC">
              <w:rPr>
                <w:rFonts w:ascii="Times New Roman" w:hAnsi="Times New Roman" w:cs="Times New Roman"/>
                <w:i/>
                <w:spacing w:val="2"/>
              </w:rPr>
              <w:t>Alexandrium</w:t>
            </w:r>
            <w:proofErr w:type="spellEnd"/>
            <w:r w:rsidRPr="00BB12FC">
              <w:rPr>
                <w:rFonts w:ascii="Times New Roman" w:hAnsi="Times New Roman" w:cs="Times New Roman"/>
                <w:i/>
                <w:spacing w:val="2"/>
              </w:rPr>
              <w:t xml:space="preserve"> </w:t>
            </w:r>
            <w:proofErr w:type="spellStart"/>
            <w:r w:rsidRPr="00BB12FC">
              <w:rPr>
                <w:rFonts w:ascii="Times New Roman" w:hAnsi="Times New Roman" w:cs="Times New Roman"/>
                <w:i/>
                <w:spacing w:val="2"/>
              </w:rPr>
              <w:t>affine</w:t>
            </w:r>
            <w:proofErr w:type="spellEnd"/>
            <w:r w:rsidRPr="00BB12FC">
              <w:rPr>
                <w:rFonts w:ascii="Times New Roman" w:hAnsi="Times New Roman" w:cs="Times New Roman"/>
                <w:spacing w:val="2"/>
              </w:rPr>
              <w:t xml:space="preserve"> стимулировали развитие </w:t>
            </w:r>
            <w:proofErr w:type="spellStart"/>
            <w:r w:rsidRPr="00BB12FC">
              <w:rPr>
                <w:rFonts w:ascii="Times New Roman" w:hAnsi="Times New Roman" w:cs="Times New Roman"/>
                <w:spacing w:val="2"/>
              </w:rPr>
              <w:t>биопленок</w:t>
            </w:r>
            <w:proofErr w:type="spellEnd"/>
            <w:r w:rsidRPr="00BB12FC">
              <w:rPr>
                <w:rFonts w:ascii="Times New Roman" w:hAnsi="Times New Roman" w:cs="Times New Roman"/>
                <w:spacing w:val="2"/>
              </w:rPr>
              <w:t xml:space="preserve"> в нескольких случаях. С помощью сканирующей эле</w:t>
            </w:r>
            <w:r w:rsidRPr="00BB12FC">
              <w:rPr>
                <w:rFonts w:ascii="Times New Roman" w:hAnsi="Times New Roman" w:cs="Times New Roman"/>
                <w:spacing w:val="2"/>
              </w:rPr>
              <w:t>к</w:t>
            </w:r>
            <w:r w:rsidRPr="00BB12FC">
              <w:rPr>
                <w:rFonts w:ascii="Times New Roman" w:hAnsi="Times New Roman" w:cs="Times New Roman"/>
                <w:spacing w:val="2"/>
              </w:rPr>
              <w:t xml:space="preserve">тронной микроскопии удалось визуализировать эффекты ингибирования и стимуляции роста </w:t>
            </w:r>
            <w:proofErr w:type="spellStart"/>
            <w:r w:rsidRPr="00BB12FC">
              <w:rPr>
                <w:rFonts w:ascii="Times New Roman" w:hAnsi="Times New Roman" w:cs="Times New Roman"/>
                <w:spacing w:val="2"/>
              </w:rPr>
              <w:t>п</w:t>
            </w:r>
            <w:r w:rsidRPr="00BB12FC">
              <w:rPr>
                <w:rFonts w:ascii="Times New Roman" w:hAnsi="Times New Roman" w:cs="Times New Roman"/>
                <w:spacing w:val="2"/>
              </w:rPr>
              <w:t>а</w:t>
            </w:r>
            <w:r w:rsidRPr="00BB12FC">
              <w:rPr>
                <w:rFonts w:ascii="Times New Roman" w:hAnsi="Times New Roman" w:cs="Times New Roman"/>
                <w:spacing w:val="2"/>
              </w:rPr>
              <w:t>тогенов</w:t>
            </w:r>
            <w:proofErr w:type="spellEnd"/>
            <w:r w:rsidRPr="00BB12FC">
              <w:rPr>
                <w:rFonts w:ascii="Times New Roman" w:hAnsi="Times New Roman" w:cs="Times New Roman"/>
                <w:spacing w:val="2"/>
              </w:rPr>
              <w:t xml:space="preserve">, проявляемые метаболитами </w:t>
            </w:r>
            <w:proofErr w:type="spellStart"/>
            <w:r w:rsidRPr="00BB12FC">
              <w:rPr>
                <w:rFonts w:ascii="Times New Roman" w:hAnsi="Times New Roman" w:cs="Times New Roman"/>
                <w:spacing w:val="2"/>
              </w:rPr>
              <w:t>микроводорослей</w:t>
            </w:r>
            <w:proofErr w:type="spellEnd"/>
            <w:r w:rsidRPr="00BB12FC">
              <w:rPr>
                <w:rFonts w:ascii="Times New Roman" w:hAnsi="Times New Roman" w:cs="Times New Roman"/>
                <w:spacing w:val="2"/>
              </w:rPr>
              <w:t>. Полученные данные могут использоват</w:t>
            </w:r>
            <w:r w:rsidRPr="00BB12FC">
              <w:rPr>
                <w:rFonts w:ascii="Times New Roman" w:hAnsi="Times New Roman" w:cs="Times New Roman"/>
                <w:spacing w:val="2"/>
              </w:rPr>
              <w:t>ь</w:t>
            </w:r>
            <w:r w:rsidRPr="00BB12FC">
              <w:rPr>
                <w:rFonts w:ascii="Times New Roman" w:hAnsi="Times New Roman" w:cs="Times New Roman"/>
                <w:spacing w:val="2"/>
              </w:rPr>
              <w:t xml:space="preserve">ся </w:t>
            </w:r>
            <w:proofErr w:type="gramStart"/>
            <w:r w:rsidRPr="00BB12FC">
              <w:rPr>
                <w:rFonts w:ascii="Times New Roman" w:hAnsi="Times New Roman" w:cs="Times New Roman"/>
                <w:spacing w:val="2"/>
              </w:rPr>
              <w:t>для дальне</w:t>
            </w:r>
            <w:r w:rsidRPr="00BB12FC">
              <w:rPr>
                <w:rFonts w:ascii="Times New Roman" w:hAnsi="Times New Roman" w:cs="Times New Roman"/>
                <w:spacing w:val="2"/>
              </w:rPr>
              <w:t>й</w:t>
            </w:r>
            <w:r w:rsidRPr="00BB12FC">
              <w:rPr>
                <w:rFonts w:ascii="Times New Roman" w:hAnsi="Times New Roman" w:cs="Times New Roman"/>
                <w:spacing w:val="2"/>
              </w:rPr>
              <w:t>ших исследований с целью создания дезинфицирующих средств для обработки материалов из пол</w:t>
            </w:r>
            <w:r w:rsidRPr="00BB12FC">
              <w:rPr>
                <w:rFonts w:ascii="Times New Roman" w:hAnsi="Times New Roman" w:cs="Times New Roman"/>
                <w:spacing w:val="2"/>
              </w:rPr>
              <w:t>и</w:t>
            </w:r>
            <w:r w:rsidRPr="00BB12FC">
              <w:rPr>
                <w:rFonts w:ascii="Times New Roman" w:hAnsi="Times New Roman" w:cs="Times New Roman"/>
                <w:spacing w:val="2"/>
              </w:rPr>
              <w:t>стирола на пищевом производстве</w:t>
            </w:r>
            <w:proofErr w:type="gramEnd"/>
            <w:r w:rsidRPr="00BB12FC">
              <w:rPr>
                <w:rFonts w:ascii="Times New Roman" w:hAnsi="Times New Roman" w:cs="Times New Roman"/>
              </w:rPr>
              <w:t>.</w:t>
            </w:r>
          </w:p>
          <w:p w:rsidR="00E4436A" w:rsidRPr="00BB12FC" w:rsidRDefault="00E4436A" w:rsidP="00E4436A">
            <w:pPr>
              <w:spacing w:line="288" w:lineRule="auto"/>
              <w:rPr>
                <w:rFonts w:ascii="Times New Roman" w:hAnsi="Times New Roman" w:cs="Times New Roman"/>
              </w:rPr>
            </w:pPr>
          </w:p>
          <w:p w:rsidR="00E4436A" w:rsidRPr="00BB12FC" w:rsidRDefault="00E4436A" w:rsidP="00E4436A">
            <w:pPr>
              <w:spacing w:line="288" w:lineRule="auto"/>
              <w:rPr>
                <w:rFonts w:ascii="Times New Roman" w:hAnsi="Times New Roman" w:cs="Times New Roman"/>
              </w:rPr>
            </w:pPr>
            <w:r w:rsidRPr="00BB12FC">
              <w:rPr>
                <w:rFonts w:ascii="Times New Roman" w:hAnsi="Times New Roman" w:cs="Times New Roman"/>
                <w:b/>
              </w:rPr>
              <w:t>Ключевые слова: </w:t>
            </w:r>
            <w:proofErr w:type="spellStart"/>
            <w:r w:rsidRPr="00BB12FC">
              <w:rPr>
                <w:rFonts w:ascii="Times New Roman" w:hAnsi="Times New Roman" w:cs="Times New Roman"/>
              </w:rPr>
              <w:t>биопленка</w:t>
            </w:r>
            <w:proofErr w:type="spellEnd"/>
            <w:r w:rsidRPr="00BB12FC">
              <w:rPr>
                <w:rFonts w:ascii="Times New Roman" w:hAnsi="Times New Roman" w:cs="Times New Roman"/>
              </w:rPr>
              <w:t xml:space="preserve">, морские </w:t>
            </w:r>
            <w:proofErr w:type="spellStart"/>
            <w:r w:rsidRPr="00BB12FC">
              <w:rPr>
                <w:rFonts w:ascii="Times New Roman" w:hAnsi="Times New Roman" w:cs="Times New Roman"/>
              </w:rPr>
              <w:t>микроводоросли</w:t>
            </w:r>
            <w:proofErr w:type="spellEnd"/>
            <w:r w:rsidRPr="00BB12FC">
              <w:rPr>
                <w:rFonts w:ascii="Times New Roman" w:hAnsi="Times New Roman" w:cs="Times New Roman"/>
              </w:rPr>
              <w:t>, патогенные бактерии, пищевая промы</w:t>
            </w:r>
            <w:r w:rsidRPr="00BB12FC">
              <w:rPr>
                <w:rFonts w:ascii="Times New Roman" w:hAnsi="Times New Roman" w:cs="Times New Roman"/>
              </w:rPr>
              <w:t>ш</w:t>
            </w:r>
            <w:r w:rsidRPr="00BB12FC">
              <w:rPr>
                <w:rFonts w:ascii="Times New Roman" w:hAnsi="Times New Roman" w:cs="Times New Roman"/>
              </w:rPr>
              <w:t xml:space="preserve">ленность, полистирол, </w:t>
            </w:r>
            <w:proofErr w:type="spellStart"/>
            <w:r w:rsidRPr="00BB12FC">
              <w:rPr>
                <w:rFonts w:ascii="Times New Roman" w:hAnsi="Times New Roman" w:cs="Times New Roman"/>
              </w:rPr>
              <w:t>экзометаболиты</w:t>
            </w:r>
            <w:proofErr w:type="spellEnd"/>
            <w:r w:rsidRPr="00BB12FC">
              <w:rPr>
                <w:rFonts w:ascii="Times New Roman" w:hAnsi="Times New Roman" w:cs="Times New Roman"/>
              </w:rPr>
              <w:t xml:space="preserve">, </w:t>
            </w:r>
            <w:proofErr w:type="spellStart"/>
            <w:r w:rsidRPr="00BB12FC">
              <w:rPr>
                <w:rFonts w:ascii="Times New Roman" w:hAnsi="Times New Roman" w:cs="Times New Roman"/>
              </w:rPr>
              <w:t>эндометаболиты</w:t>
            </w:r>
            <w:proofErr w:type="spellEnd"/>
            <w:r w:rsidRPr="00BB12FC">
              <w:rPr>
                <w:rFonts w:ascii="Times New Roman" w:hAnsi="Times New Roman" w:cs="Times New Roman"/>
              </w:rPr>
              <w:t>.</w:t>
            </w:r>
          </w:p>
          <w:p w:rsidR="00E4436A" w:rsidRPr="00BB12FC" w:rsidRDefault="00E4436A" w:rsidP="00BB12FC">
            <w:pPr>
              <w:rPr>
                <w:rFonts w:ascii="Times New Roman" w:hAnsi="Times New Roman" w:cs="Times New Roman"/>
                <w:lang w:val="en-US"/>
              </w:rPr>
            </w:pPr>
          </w:p>
        </w:tc>
      </w:tr>
      <w:tr w:rsidR="00E4436A" w:rsidRPr="00BB12FC" w:rsidTr="00BB12FC">
        <w:trPr>
          <w:jc w:val="center"/>
        </w:trPr>
        <w:tc>
          <w:tcPr>
            <w:tcW w:w="9632" w:type="dxa"/>
          </w:tcPr>
          <w:p w:rsidR="00BB12FC" w:rsidRDefault="00BB12FC" w:rsidP="00E4436A">
            <w:pPr>
              <w:rPr>
                <w:rFonts w:ascii="Times New Roman" w:hAnsi="Times New Roman" w:cs="Times New Roman"/>
              </w:rPr>
            </w:pPr>
          </w:p>
          <w:p w:rsidR="00E4436A" w:rsidRPr="00BB12FC" w:rsidRDefault="00E4436A" w:rsidP="00E4436A">
            <w:pPr>
              <w:rPr>
                <w:rFonts w:ascii="Times New Roman" w:hAnsi="Times New Roman" w:cs="Times New Roman"/>
              </w:rPr>
            </w:pPr>
            <w:proofErr w:type="spellStart"/>
            <w:r w:rsidRPr="00BB12FC">
              <w:rPr>
                <w:rFonts w:ascii="Times New Roman" w:hAnsi="Times New Roman" w:cs="Times New Roman"/>
              </w:rPr>
              <w:t>УДК</w:t>
            </w:r>
            <w:proofErr w:type="spellEnd"/>
            <w:r w:rsidRPr="00BB12FC">
              <w:rPr>
                <w:rFonts w:ascii="Times New Roman" w:hAnsi="Times New Roman" w:cs="Times New Roman"/>
              </w:rPr>
              <w:t xml:space="preserve"> 582.272(265.52)                                                    </w:t>
            </w:r>
            <w:proofErr w:type="spellStart"/>
            <w:r w:rsidRPr="00BB12FC">
              <w:rPr>
                <w:rFonts w:ascii="Times New Roman" w:hAnsi="Times New Roman" w:cs="Times New Roman"/>
                <w:lang w:val="en-US"/>
              </w:rPr>
              <w:t>DOI</w:t>
            </w:r>
            <w:proofErr w:type="spellEnd"/>
            <w:r w:rsidRPr="00BB12FC">
              <w:rPr>
                <w:rFonts w:ascii="Times New Roman" w:hAnsi="Times New Roman" w:cs="Times New Roman"/>
              </w:rPr>
              <w:t>: 10.17217/2079-0333-2022-60-39-51</w:t>
            </w:r>
          </w:p>
          <w:p w:rsidR="00E4436A" w:rsidRPr="00BB12FC" w:rsidRDefault="00E4436A" w:rsidP="00E4436A">
            <w:pPr>
              <w:spacing w:line="288" w:lineRule="auto"/>
              <w:jc w:val="center"/>
              <w:rPr>
                <w:rFonts w:ascii="Times New Roman" w:hAnsi="Times New Roman" w:cs="Times New Roman"/>
                <w:b/>
              </w:rPr>
            </w:pPr>
          </w:p>
          <w:p w:rsidR="00E4436A" w:rsidRPr="00BB12FC" w:rsidRDefault="00E4436A" w:rsidP="00E4436A">
            <w:pPr>
              <w:spacing w:line="288" w:lineRule="auto"/>
              <w:jc w:val="center"/>
              <w:rPr>
                <w:rFonts w:ascii="Times New Roman" w:hAnsi="Times New Roman" w:cs="Times New Roman"/>
                <w:b/>
              </w:rPr>
            </w:pPr>
            <w:r w:rsidRPr="00BB12FC">
              <w:rPr>
                <w:rFonts w:ascii="Times New Roman" w:hAnsi="Times New Roman" w:cs="Times New Roman"/>
                <w:b/>
              </w:rPr>
              <w:t xml:space="preserve">МОРФОГЕНЕТИЧЕСКОЕ РАЗВИТИЕ И ФОРМИРОВАНИЯ </w:t>
            </w:r>
            <w:r w:rsidRPr="00BB12FC">
              <w:rPr>
                <w:rFonts w:ascii="Times New Roman" w:hAnsi="Times New Roman" w:cs="Times New Roman"/>
                <w:b/>
              </w:rPr>
              <w:br/>
              <w:t xml:space="preserve">ОРГАНОВ РАЗМНОЖЕНИЯ У БУРОЙ ВОДОРОСЛИ </w:t>
            </w:r>
            <w:proofErr w:type="spellStart"/>
            <w:r w:rsidRPr="00BB12FC">
              <w:rPr>
                <w:rFonts w:ascii="Times New Roman" w:hAnsi="Times New Roman" w:cs="Times New Roman"/>
                <w:b/>
                <w:i/>
                <w:lang w:val="en-US"/>
              </w:rPr>
              <w:t>FUCUS</w:t>
            </w:r>
            <w:proofErr w:type="spellEnd"/>
            <w:r w:rsidRPr="00BB12FC">
              <w:rPr>
                <w:rFonts w:ascii="Times New Roman" w:hAnsi="Times New Roman" w:cs="Times New Roman"/>
                <w:b/>
                <w:i/>
              </w:rPr>
              <w:t xml:space="preserve"> </w:t>
            </w:r>
            <w:proofErr w:type="spellStart"/>
            <w:r w:rsidRPr="00BB12FC">
              <w:rPr>
                <w:rFonts w:ascii="Times New Roman" w:hAnsi="Times New Roman" w:cs="Times New Roman"/>
                <w:b/>
                <w:i/>
                <w:lang w:val="en-US"/>
              </w:rPr>
              <w:t>DISTICHUS</w:t>
            </w:r>
            <w:proofErr w:type="spellEnd"/>
            <w:proofErr w:type="gramStart"/>
            <w:r w:rsidRPr="00BB12FC">
              <w:rPr>
                <w:rFonts w:ascii="Times New Roman" w:hAnsi="Times New Roman" w:cs="Times New Roman"/>
                <w:b/>
              </w:rPr>
              <w:t xml:space="preserve"> </w:t>
            </w:r>
            <w:r w:rsidRPr="00BB12FC">
              <w:rPr>
                <w:rFonts w:ascii="Times New Roman" w:hAnsi="Times New Roman" w:cs="Times New Roman"/>
                <w:b/>
              </w:rPr>
              <w:br/>
              <w:t>В</w:t>
            </w:r>
            <w:proofErr w:type="gramEnd"/>
            <w:r w:rsidRPr="00BB12FC">
              <w:rPr>
                <w:rFonts w:ascii="Times New Roman" w:hAnsi="Times New Roman" w:cs="Times New Roman"/>
                <w:b/>
              </w:rPr>
              <w:t xml:space="preserve"> РАЗНЫХ ПО УСЛОВИЯМ ПРОИЗРАСТАНИЯ РАЙОНАХ АВАЧИНСКОЙ ГУБЫ </w:t>
            </w:r>
          </w:p>
          <w:p w:rsidR="00E4436A" w:rsidRPr="00BB12FC" w:rsidRDefault="00E4436A" w:rsidP="00E4436A">
            <w:pPr>
              <w:spacing w:line="288" w:lineRule="auto"/>
              <w:jc w:val="center"/>
              <w:rPr>
                <w:rFonts w:ascii="Times New Roman" w:hAnsi="Times New Roman" w:cs="Times New Roman"/>
                <w:b/>
              </w:rPr>
            </w:pPr>
            <w:r w:rsidRPr="00BB12FC">
              <w:rPr>
                <w:rFonts w:ascii="Times New Roman" w:hAnsi="Times New Roman" w:cs="Times New Roman"/>
                <w:b/>
              </w:rPr>
              <w:t>(ЮГО-ВОСТОЧНАЯ КАМЧАТКА)</w:t>
            </w:r>
          </w:p>
          <w:p w:rsidR="00E4436A" w:rsidRPr="00BB12FC" w:rsidRDefault="00E4436A" w:rsidP="00E4436A">
            <w:pPr>
              <w:spacing w:line="288" w:lineRule="auto"/>
              <w:jc w:val="center"/>
              <w:rPr>
                <w:rFonts w:ascii="Times New Roman" w:hAnsi="Times New Roman" w:cs="Times New Roman"/>
                <w:b/>
              </w:rPr>
            </w:pPr>
          </w:p>
          <w:p w:rsidR="00E4436A" w:rsidRPr="00BB12FC" w:rsidRDefault="00E4436A" w:rsidP="00E4436A">
            <w:pPr>
              <w:spacing w:line="288" w:lineRule="auto"/>
              <w:rPr>
                <w:rFonts w:ascii="Times New Roman" w:hAnsi="Times New Roman" w:cs="Times New Roman"/>
                <w:vertAlign w:val="superscript"/>
              </w:rPr>
            </w:pPr>
            <w:proofErr w:type="spellStart"/>
            <w:r w:rsidRPr="00BB12FC">
              <w:rPr>
                <w:rFonts w:ascii="Times New Roman" w:hAnsi="Times New Roman" w:cs="Times New Roman"/>
              </w:rPr>
              <w:t>Кашутин</w:t>
            </w:r>
            <w:proofErr w:type="spellEnd"/>
            <w:r w:rsidRPr="00BB12FC">
              <w:rPr>
                <w:rFonts w:ascii="Times New Roman" w:hAnsi="Times New Roman" w:cs="Times New Roman"/>
                <w:vertAlign w:val="superscript"/>
              </w:rPr>
              <w:t xml:space="preserve"> </w:t>
            </w:r>
            <w:proofErr w:type="spellStart"/>
            <w:r w:rsidRPr="00BB12FC">
              <w:rPr>
                <w:rFonts w:ascii="Times New Roman" w:hAnsi="Times New Roman" w:cs="Times New Roman"/>
              </w:rPr>
              <w:t>А.Н.</w:t>
            </w:r>
            <w:r w:rsidRPr="00BB12FC">
              <w:rPr>
                <w:rFonts w:ascii="Times New Roman" w:hAnsi="Times New Roman" w:cs="Times New Roman"/>
                <w:vertAlign w:val="superscript"/>
              </w:rPr>
              <w:t>1</w:t>
            </w:r>
            <w:proofErr w:type="spellEnd"/>
            <w:r w:rsidRPr="00BB12FC">
              <w:rPr>
                <w:rFonts w:ascii="Times New Roman" w:hAnsi="Times New Roman" w:cs="Times New Roman"/>
              </w:rPr>
              <w:t xml:space="preserve">, </w:t>
            </w:r>
            <w:proofErr w:type="spellStart"/>
            <w:r w:rsidRPr="00BB12FC">
              <w:rPr>
                <w:rFonts w:ascii="Times New Roman" w:hAnsi="Times New Roman" w:cs="Times New Roman"/>
              </w:rPr>
              <w:t>Клочкова</w:t>
            </w:r>
            <w:proofErr w:type="spellEnd"/>
            <w:r w:rsidRPr="00BB12FC">
              <w:rPr>
                <w:rFonts w:ascii="Times New Roman" w:hAnsi="Times New Roman" w:cs="Times New Roman"/>
                <w:vertAlign w:val="superscript"/>
              </w:rPr>
              <w:t xml:space="preserve"> </w:t>
            </w:r>
            <w:proofErr w:type="spellStart"/>
            <w:r w:rsidRPr="00BB12FC">
              <w:rPr>
                <w:rFonts w:ascii="Times New Roman" w:hAnsi="Times New Roman" w:cs="Times New Roman"/>
              </w:rPr>
              <w:t>Н.Г.</w:t>
            </w:r>
            <w:r w:rsidRPr="00BB12FC">
              <w:rPr>
                <w:rFonts w:ascii="Times New Roman" w:hAnsi="Times New Roman" w:cs="Times New Roman"/>
                <w:vertAlign w:val="superscript"/>
              </w:rPr>
              <w:t>2</w:t>
            </w:r>
            <w:proofErr w:type="spellEnd"/>
          </w:p>
          <w:p w:rsidR="00E4436A" w:rsidRPr="00BB12FC" w:rsidRDefault="00E4436A" w:rsidP="00E4436A">
            <w:pPr>
              <w:spacing w:line="288" w:lineRule="auto"/>
              <w:rPr>
                <w:rFonts w:ascii="Times New Roman" w:hAnsi="Times New Roman" w:cs="Times New Roman"/>
              </w:rPr>
            </w:pPr>
          </w:p>
          <w:p w:rsidR="00E4436A" w:rsidRPr="00BB12FC" w:rsidRDefault="00E4436A" w:rsidP="00E4436A">
            <w:pPr>
              <w:spacing w:line="288" w:lineRule="auto"/>
              <w:rPr>
                <w:rFonts w:ascii="Times New Roman" w:hAnsi="Times New Roman" w:cs="Times New Roman"/>
              </w:rPr>
            </w:pPr>
            <w:r w:rsidRPr="00BB12FC">
              <w:rPr>
                <w:rFonts w:ascii="Times New Roman" w:hAnsi="Times New Roman" w:cs="Times New Roman"/>
                <w:vertAlign w:val="superscript"/>
              </w:rPr>
              <w:t>1</w:t>
            </w:r>
            <w:r w:rsidRPr="00BB12FC">
              <w:rPr>
                <w:rFonts w:ascii="Times New Roman" w:hAnsi="Times New Roman" w:cs="Times New Roman"/>
              </w:rPr>
              <w:t xml:space="preserve"> Камчатский государственный технический университет, </w:t>
            </w:r>
            <w:proofErr w:type="gramStart"/>
            <w:r w:rsidRPr="00BB12FC">
              <w:rPr>
                <w:rFonts w:ascii="Times New Roman" w:hAnsi="Times New Roman" w:cs="Times New Roman"/>
              </w:rPr>
              <w:t>г</w:t>
            </w:r>
            <w:proofErr w:type="gramEnd"/>
            <w:r w:rsidRPr="00BB12FC">
              <w:rPr>
                <w:rFonts w:ascii="Times New Roman" w:hAnsi="Times New Roman" w:cs="Times New Roman"/>
              </w:rPr>
              <w:t>. Петропавловск-Камчатский, ул.</w:t>
            </w:r>
            <w:r w:rsidR="00BB12FC">
              <w:rPr>
                <w:rFonts w:ascii="Times New Roman" w:hAnsi="Times New Roman" w:cs="Times New Roman"/>
              </w:rPr>
              <w:t xml:space="preserve"> </w:t>
            </w:r>
            <w:r w:rsidRPr="00BB12FC">
              <w:rPr>
                <w:rFonts w:ascii="Times New Roman" w:hAnsi="Times New Roman" w:cs="Times New Roman"/>
              </w:rPr>
              <w:t>Кл</w:t>
            </w:r>
            <w:r w:rsidRPr="00BB12FC">
              <w:rPr>
                <w:rFonts w:ascii="Times New Roman" w:hAnsi="Times New Roman" w:cs="Times New Roman"/>
              </w:rPr>
              <w:t>ю</w:t>
            </w:r>
            <w:r w:rsidRPr="00BB12FC">
              <w:rPr>
                <w:rFonts w:ascii="Times New Roman" w:hAnsi="Times New Roman" w:cs="Times New Roman"/>
              </w:rPr>
              <w:t xml:space="preserve">чевская, 35. </w:t>
            </w:r>
          </w:p>
          <w:p w:rsidR="00E4436A" w:rsidRPr="00BB12FC" w:rsidRDefault="00E4436A" w:rsidP="00E4436A">
            <w:pPr>
              <w:spacing w:line="288" w:lineRule="auto"/>
              <w:rPr>
                <w:rFonts w:ascii="Times New Roman" w:hAnsi="Times New Roman" w:cs="Times New Roman"/>
              </w:rPr>
            </w:pPr>
            <w:r w:rsidRPr="00BB12FC">
              <w:rPr>
                <w:rFonts w:ascii="Times New Roman" w:hAnsi="Times New Roman" w:cs="Times New Roman"/>
                <w:vertAlign w:val="superscript"/>
              </w:rPr>
              <w:t>2</w:t>
            </w:r>
            <w:r w:rsidRPr="00BB12FC">
              <w:rPr>
                <w:rFonts w:ascii="Times New Roman" w:hAnsi="Times New Roman" w:cs="Times New Roman"/>
              </w:rPr>
              <w:t> Камчатский филиал Тихоокеанского института географии, Дальневосточное отделение Росси</w:t>
            </w:r>
            <w:r w:rsidRPr="00BB12FC">
              <w:rPr>
                <w:rFonts w:ascii="Times New Roman" w:hAnsi="Times New Roman" w:cs="Times New Roman"/>
              </w:rPr>
              <w:t>й</w:t>
            </w:r>
            <w:r w:rsidRPr="00BB12FC">
              <w:rPr>
                <w:rFonts w:ascii="Times New Roman" w:hAnsi="Times New Roman" w:cs="Times New Roman"/>
              </w:rPr>
              <w:t>ской академии наук (</w:t>
            </w:r>
            <w:proofErr w:type="spellStart"/>
            <w:r w:rsidRPr="00BB12FC">
              <w:rPr>
                <w:rFonts w:ascii="Times New Roman" w:hAnsi="Times New Roman" w:cs="Times New Roman"/>
              </w:rPr>
              <w:t>КФ</w:t>
            </w:r>
            <w:proofErr w:type="spellEnd"/>
            <w:r w:rsidRPr="00BB12FC">
              <w:rPr>
                <w:rFonts w:ascii="Times New Roman" w:hAnsi="Times New Roman" w:cs="Times New Roman"/>
              </w:rPr>
              <w:t xml:space="preserve"> </w:t>
            </w:r>
            <w:proofErr w:type="spellStart"/>
            <w:r w:rsidRPr="00BB12FC">
              <w:rPr>
                <w:rFonts w:ascii="Times New Roman" w:hAnsi="Times New Roman" w:cs="Times New Roman"/>
              </w:rPr>
              <w:t>ТИГ</w:t>
            </w:r>
            <w:proofErr w:type="spellEnd"/>
            <w:r w:rsidRPr="00BB12FC">
              <w:rPr>
                <w:rFonts w:ascii="Times New Roman" w:hAnsi="Times New Roman" w:cs="Times New Roman"/>
              </w:rPr>
              <w:t xml:space="preserve"> </w:t>
            </w:r>
            <w:proofErr w:type="spellStart"/>
            <w:r w:rsidRPr="00BB12FC">
              <w:rPr>
                <w:rFonts w:ascii="Times New Roman" w:hAnsi="Times New Roman" w:cs="Times New Roman"/>
              </w:rPr>
              <w:t>ДВО</w:t>
            </w:r>
            <w:proofErr w:type="spellEnd"/>
            <w:r w:rsidRPr="00BB12FC">
              <w:rPr>
                <w:rFonts w:ascii="Times New Roman" w:hAnsi="Times New Roman" w:cs="Times New Roman"/>
              </w:rPr>
              <w:t xml:space="preserve"> РАН), г. Петропавловск-Камчатский, ул. </w:t>
            </w:r>
            <w:proofErr w:type="gramStart"/>
            <w:r w:rsidRPr="00BB12FC">
              <w:rPr>
                <w:rFonts w:ascii="Times New Roman" w:hAnsi="Times New Roman" w:cs="Times New Roman"/>
              </w:rPr>
              <w:t>Партизанская</w:t>
            </w:r>
            <w:proofErr w:type="gramEnd"/>
            <w:r w:rsidRPr="00BB12FC">
              <w:rPr>
                <w:rFonts w:ascii="Times New Roman" w:hAnsi="Times New Roman" w:cs="Times New Roman"/>
              </w:rPr>
              <w:t>, 6.</w:t>
            </w:r>
          </w:p>
          <w:p w:rsidR="00E4436A" w:rsidRPr="00BB12FC" w:rsidRDefault="00E4436A" w:rsidP="00E4436A">
            <w:pPr>
              <w:spacing w:line="288" w:lineRule="auto"/>
              <w:rPr>
                <w:rFonts w:ascii="Times New Roman" w:hAnsi="Times New Roman" w:cs="Times New Roman"/>
              </w:rPr>
            </w:pPr>
          </w:p>
          <w:p w:rsidR="00E4436A" w:rsidRPr="00BB12FC" w:rsidRDefault="00E4436A" w:rsidP="00E4436A">
            <w:pPr>
              <w:spacing w:line="288" w:lineRule="auto"/>
              <w:rPr>
                <w:rFonts w:ascii="Times New Roman" w:hAnsi="Times New Roman" w:cs="Times New Roman"/>
              </w:rPr>
            </w:pPr>
            <w:r w:rsidRPr="00BB12FC">
              <w:rPr>
                <w:rFonts w:ascii="Times New Roman" w:hAnsi="Times New Roman" w:cs="Times New Roman"/>
              </w:rPr>
              <w:t xml:space="preserve">Бурая водоросль </w:t>
            </w:r>
            <w:proofErr w:type="spellStart"/>
            <w:r w:rsidRPr="00BB12FC">
              <w:rPr>
                <w:rFonts w:ascii="Times New Roman" w:hAnsi="Times New Roman" w:cs="Times New Roman"/>
                <w:i/>
                <w:lang w:val="en-US"/>
              </w:rPr>
              <w:t>Fucus</w:t>
            </w:r>
            <w:proofErr w:type="spellEnd"/>
            <w:r w:rsidRPr="00BB12FC">
              <w:rPr>
                <w:rFonts w:ascii="Times New Roman" w:hAnsi="Times New Roman" w:cs="Times New Roman"/>
                <w:i/>
              </w:rPr>
              <w:t xml:space="preserve"> </w:t>
            </w:r>
            <w:proofErr w:type="spellStart"/>
            <w:r w:rsidRPr="00BB12FC">
              <w:rPr>
                <w:rFonts w:ascii="Times New Roman" w:hAnsi="Times New Roman" w:cs="Times New Roman"/>
                <w:i/>
                <w:lang w:val="en-US"/>
              </w:rPr>
              <w:t>distichus</w:t>
            </w:r>
            <w:proofErr w:type="spellEnd"/>
            <w:r w:rsidRPr="00BB12FC">
              <w:rPr>
                <w:rFonts w:ascii="Times New Roman" w:hAnsi="Times New Roman" w:cs="Times New Roman"/>
                <w:i/>
              </w:rPr>
              <w:t xml:space="preserve"> </w:t>
            </w:r>
            <w:r w:rsidRPr="00BB12FC">
              <w:rPr>
                <w:rFonts w:ascii="Times New Roman" w:hAnsi="Times New Roman" w:cs="Times New Roman"/>
              </w:rPr>
              <w:t xml:space="preserve">относится к числу широко распространенных, эврибионтных видов и является перспективным объектом товарной и санитарной </w:t>
            </w:r>
            <w:proofErr w:type="spellStart"/>
            <w:r w:rsidRPr="00BB12FC">
              <w:rPr>
                <w:rFonts w:ascii="Times New Roman" w:hAnsi="Times New Roman" w:cs="Times New Roman"/>
              </w:rPr>
              <w:t>марикультуры</w:t>
            </w:r>
            <w:proofErr w:type="spellEnd"/>
            <w:r w:rsidRPr="00BB12FC">
              <w:rPr>
                <w:rFonts w:ascii="Times New Roman" w:hAnsi="Times New Roman" w:cs="Times New Roman"/>
              </w:rPr>
              <w:t>. Это определяет инт</w:t>
            </w:r>
            <w:r w:rsidRPr="00BB12FC">
              <w:rPr>
                <w:rFonts w:ascii="Times New Roman" w:hAnsi="Times New Roman" w:cs="Times New Roman"/>
              </w:rPr>
              <w:t>е</w:t>
            </w:r>
            <w:r w:rsidRPr="00BB12FC">
              <w:rPr>
                <w:rFonts w:ascii="Times New Roman" w:hAnsi="Times New Roman" w:cs="Times New Roman"/>
              </w:rPr>
              <w:t>рес к изучению его развития в разных условиях произрастания. Настоящая работа дает представл</w:t>
            </w:r>
            <w:r w:rsidRPr="00BB12FC">
              <w:rPr>
                <w:rFonts w:ascii="Times New Roman" w:hAnsi="Times New Roman" w:cs="Times New Roman"/>
              </w:rPr>
              <w:t>е</w:t>
            </w:r>
            <w:r w:rsidRPr="00BB12FC">
              <w:rPr>
                <w:rFonts w:ascii="Times New Roman" w:hAnsi="Times New Roman" w:cs="Times New Roman"/>
              </w:rPr>
              <w:t>ние о морфогенетическом ра</w:t>
            </w:r>
            <w:r w:rsidRPr="00BB12FC">
              <w:rPr>
                <w:rFonts w:ascii="Times New Roman" w:hAnsi="Times New Roman" w:cs="Times New Roman"/>
              </w:rPr>
              <w:t>з</w:t>
            </w:r>
            <w:r w:rsidRPr="00BB12FC">
              <w:rPr>
                <w:rFonts w:ascii="Times New Roman" w:hAnsi="Times New Roman" w:cs="Times New Roman"/>
              </w:rPr>
              <w:t xml:space="preserve">витии его меченых образцов в разных районах Авачинской губы: бух. </w:t>
            </w:r>
            <w:proofErr w:type="spellStart"/>
            <w:r w:rsidRPr="00BB12FC">
              <w:rPr>
                <w:rFonts w:ascii="Times New Roman" w:hAnsi="Times New Roman" w:cs="Times New Roman"/>
              </w:rPr>
              <w:t>Завойко</w:t>
            </w:r>
            <w:proofErr w:type="spellEnd"/>
            <w:r w:rsidRPr="00BB12FC">
              <w:rPr>
                <w:rFonts w:ascii="Times New Roman" w:hAnsi="Times New Roman" w:cs="Times New Roman"/>
              </w:rPr>
              <w:t xml:space="preserve"> и бух. Сероглазка в пер</w:t>
            </w:r>
            <w:r w:rsidRPr="00BB12FC">
              <w:rPr>
                <w:rFonts w:ascii="Times New Roman" w:hAnsi="Times New Roman" w:cs="Times New Roman"/>
              </w:rPr>
              <w:t>и</w:t>
            </w:r>
            <w:r w:rsidRPr="00BB12FC">
              <w:rPr>
                <w:rFonts w:ascii="Times New Roman" w:hAnsi="Times New Roman" w:cs="Times New Roman"/>
              </w:rPr>
              <w:t>од с мая по август. Бухты значительно различаются между собой уровнем антропогенного загрязнения и гидродинамической нагрузки и в меньшей степени темп</w:t>
            </w:r>
            <w:r w:rsidRPr="00BB12FC">
              <w:rPr>
                <w:rFonts w:ascii="Times New Roman" w:hAnsi="Times New Roman" w:cs="Times New Roman"/>
              </w:rPr>
              <w:t>е</w:t>
            </w:r>
            <w:r w:rsidRPr="00BB12FC">
              <w:rPr>
                <w:rFonts w:ascii="Times New Roman" w:hAnsi="Times New Roman" w:cs="Times New Roman"/>
              </w:rPr>
              <w:t>ратурным режимом и рН прибрежных вод. В ходе наблюдений, начавшихся в мае и завершивши</w:t>
            </w:r>
            <w:r w:rsidRPr="00BB12FC">
              <w:rPr>
                <w:rFonts w:ascii="Times New Roman" w:hAnsi="Times New Roman" w:cs="Times New Roman"/>
              </w:rPr>
              <w:t>х</w:t>
            </w:r>
            <w:r w:rsidRPr="00BB12FC">
              <w:rPr>
                <w:rFonts w:ascii="Times New Roman" w:hAnsi="Times New Roman" w:cs="Times New Roman"/>
              </w:rPr>
              <w:t>ся в августе, у изучаемых образцов измеряли общую высоту, длину ветвей разных порядков и о</w:t>
            </w:r>
            <w:r w:rsidRPr="00BB12FC">
              <w:rPr>
                <w:rFonts w:ascii="Times New Roman" w:hAnsi="Times New Roman" w:cs="Times New Roman"/>
              </w:rPr>
              <w:t>п</w:t>
            </w:r>
            <w:r w:rsidRPr="00BB12FC">
              <w:rPr>
                <w:rFonts w:ascii="Times New Roman" w:hAnsi="Times New Roman" w:cs="Times New Roman"/>
              </w:rPr>
              <w:t xml:space="preserve">ределяли состояние фертильности. За период проведения исследований морфометрическая обработка меченых образцов </w:t>
            </w:r>
            <w:proofErr w:type="gramStart"/>
            <w:r w:rsidRPr="00BB12FC">
              <w:rPr>
                <w:rFonts w:ascii="Times New Roman" w:hAnsi="Times New Roman" w:cs="Times New Roman"/>
              </w:rPr>
              <w:t>в</w:t>
            </w:r>
            <w:proofErr w:type="gramEnd"/>
            <w:r w:rsidRPr="00BB12FC">
              <w:rPr>
                <w:rFonts w:ascii="Times New Roman" w:hAnsi="Times New Roman" w:cs="Times New Roman"/>
              </w:rPr>
              <w:t xml:space="preserve"> бух. </w:t>
            </w:r>
            <w:proofErr w:type="spellStart"/>
            <w:r w:rsidRPr="00BB12FC">
              <w:rPr>
                <w:rFonts w:ascii="Times New Roman" w:hAnsi="Times New Roman" w:cs="Times New Roman"/>
              </w:rPr>
              <w:t>Завойко</w:t>
            </w:r>
            <w:proofErr w:type="spellEnd"/>
            <w:r w:rsidRPr="00BB12FC">
              <w:rPr>
                <w:rFonts w:ascii="Times New Roman" w:hAnsi="Times New Roman" w:cs="Times New Roman"/>
              </w:rPr>
              <w:t xml:space="preserve"> была проведена 4 раза, </w:t>
            </w:r>
            <w:proofErr w:type="gramStart"/>
            <w:r w:rsidRPr="00BB12FC">
              <w:rPr>
                <w:rFonts w:ascii="Times New Roman" w:hAnsi="Times New Roman" w:cs="Times New Roman"/>
              </w:rPr>
              <w:t>в</w:t>
            </w:r>
            <w:proofErr w:type="gramEnd"/>
            <w:r w:rsidRPr="00BB12FC">
              <w:rPr>
                <w:rFonts w:ascii="Times New Roman" w:hAnsi="Times New Roman" w:cs="Times New Roman"/>
              </w:rPr>
              <w:t xml:space="preserve"> бух. Сероглазка – 6 раз. Р</w:t>
            </w:r>
            <w:r w:rsidRPr="00BB12FC">
              <w:rPr>
                <w:rFonts w:ascii="Times New Roman" w:hAnsi="Times New Roman" w:cs="Times New Roman"/>
              </w:rPr>
              <w:t>е</w:t>
            </w:r>
            <w:r w:rsidRPr="00BB12FC">
              <w:rPr>
                <w:rFonts w:ascii="Times New Roman" w:hAnsi="Times New Roman" w:cs="Times New Roman"/>
              </w:rPr>
              <w:t>зультаты исследования показали, что наибольшее влияние на развитие изучаемого вида оказывает антропогенное загрязнение. В бух. Сероглазка, где расположены причалы двух крупных рыбопр</w:t>
            </w:r>
            <w:r w:rsidRPr="00BB12FC">
              <w:rPr>
                <w:rFonts w:ascii="Times New Roman" w:hAnsi="Times New Roman" w:cs="Times New Roman"/>
              </w:rPr>
              <w:t>о</w:t>
            </w:r>
            <w:r w:rsidRPr="00BB12FC">
              <w:rPr>
                <w:rFonts w:ascii="Times New Roman" w:hAnsi="Times New Roman" w:cs="Times New Roman"/>
              </w:rPr>
              <w:t>мышленных предприятий и куда поступают хозяйственно-бытовые и промышленные ст</w:t>
            </w:r>
            <w:r w:rsidRPr="00BB12FC">
              <w:rPr>
                <w:rFonts w:ascii="Times New Roman" w:hAnsi="Times New Roman" w:cs="Times New Roman"/>
              </w:rPr>
              <w:t>о</w:t>
            </w:r>
            <w:r w:rsidRPr="00BB12FC">
              <w:rPr>
                <w:rFonts w:ascii="Times New Roman" w:hAnsi="Times New Roman" w:cs="Times New Roman"/>
              </w:rPr>
              <w:t xml:space="preserve">ки из 12 городских канализационных коллекторов, </w:t>
            </w:r>
            <w:r w:rsidRPr="00BB12FC">
              <w:rPr>
                <w:rFonts w:ascii="Times New Roman" w:hAnsi="Times New Roman" w:cs="Times New Roman"/>
                <w:i/>
                <w:lang w:val="en-US"/>
              </w:rPr>
              <w:t>F</w:t>
            </w:r>
            <w:r w:rsidRPr="00BB12FC">
              <w:rPr>
                <w:rFonts w:ascii="Times New Roman" w:hAnsi="Times New Roman" w:cs="Times New Roman"/>
                <w:i/>
              </w:rPr>
              <w:t xml:space="preserve">. </w:t>
            </w:r>
            <w:proofErr w:type="spellStart"/>
            <w:r w:rsidRPr="00BB12FC">
              <w:rPr>
                <w:rFonts w:ascii="Times New Roman" w:hAnsi="Times New Roman" w:cs="Times New Roman"/>
                <w:i/>
                <w:lang w:val="en-US"/>
              </w:rPr>
              <w:t>distichus</w:t>
            </w:r>
            <w:proofErr w:type="spellEnd"/>
            <w:r w:rsidRPr="00BB12FC">
              <w:rPr>
                <w:rFonts w:ascii="Times New Roman" w:hAnsi="Times New Roman" w:cs="Times New Roman"/>
              </w:rPr>
              <w:t xml:space="preserve"> с 29 мая по 12 августа сформировал только три дихотомических ветвления, признаки </w:t>
            </w:r>
            <w:proofErr w:type="spellStart"/>
            <w:r w:rsidRPr="00BB12FC">
              <w:rPr>
                <w:rFonts w:ascii="Times New Roman" w:hAnsi="Times New Roman" w:cs="Times New Roman"/>
              </w:rPr>
              <w:t>фертилизации</w:t>
            </w:r>
            <w:proofErr w:type="spellEnd"/>
            <w:r w:rsidRPr="00BB12FC">
              <w:rPr>
                <w:rFonts w:ascii="Times New Roman" w:hAnsi="Times New Roman" w:cs="Times New Roman"/>
              </w:rPr>
              <w:t xml:space="preserve"> у него отсутствовали. В бух. </w:t>
            </w:r>
            <w:proofErr w:type="spellStart"/>
            <w:r w:rsidRPr="00BB12FC">
              <w:rPr>
                <w:rFonts w:ascii="Times New Roman" w:hAnsi="Times New Roman" w:cs="Times New Roman"/>
              </w:rPr>
              <w:t>Завойко</w:t>
            </w:r>
            <w:proofErr w:type="spellEnd"/>
            <w:r w:rsidRPr="00BB12FC">
              <w:rPr>
                <w:rFonts w:ascii="Times New Roman" w:hAnsi="Times New Roman" w:cs="Times New Roman"/>
              </w:rPr>
              <w:t>, ш</w:t>
            </w:r>
            <w:r w:rsidRPr="00BB12FC">
              <w:rPr>
                <w:rFonts w:ascii="Times New Roman" w:hAnsi="Times New Roman" w:cs="Times New Roman"/>
              </w:rPr>
              <w:t>и</w:t>
            </w:r>
            <w:r w:rsidRPr="00BB12FC">
              <w:rPr>
                <w:rFonts w:ascii="Times New Roman" w:hAnsi="Times New Roman" w:cs="Times New Roman"/>
              </w:rPr>
              <w:t>роко открытой для приливных течений и не принимающей канализационные стоки, у него появ</w:t>
            </w:r>
            <w:r w:rsidRPr="00BB12FC">
              <w:rPr>
                <w:rFonts w:ascii="Times New Roman" w:hAnsi="Times New Roman" w:cs="Times New Roman"/>
              </w:rPr>
              <w:t>и</w:t>
            </w:r>
            <w:r w:rsidRPr="00BB12FC">
              <w:rPr>
                <w:rFonts w:ascii="Times New Roman" w:hAnsi="Times New Roman" w:cs="Times New Roman"/>
              </w:rPr>
              <w:t>лось 6 дихотомических ветвлений, и все его терминальные ветви находились в разной стадии фе</w:t>
            </w:r>
            <w:r w:rsidRPr="00BB12FC">
              <w:rPr>
                <w:rFonts w:ascii="Times New Roman" w:hAnsi="Times New Roman" w:cs="Times New Roman"/>
              </w:rPr>
              <w:t>р</w:t>
            </w:r>
            <w:r w:rsidRPr="00BB12FC">
              <w:rPr>
                <w:rFonts w:ascii="Times New Roman" w:hAnsi="Times New Roman" w:cs="Times New Roman"/>
              </w:rPr>
              <w:t xml:space="preserve">тильности. На основании полученных данных был сделан вывод о возможности использования фукуса для </w:t>
            </w:r>
            <w:proofErr w:type="spellStart"/>
            <w:r w:rsidRPr="00BB12FC">
              <w:rPr>
                <w:rFonts w:ascii="Times New Roman" w:hAnsi="Times New Roman" w:cs="Times New Roman"/>
              </w:rPr>
              <w:t>биомонит</w:t>
            </w:r>
            <w:r w:rsidRPr="00BB12FC">
              <w:rPr>
                <w:rFonts w:ascii="Times New Roman" w:hAnsi="Times New Roman" w:cs="Times New Roman"/>
              </w:rPr>
              <w:t>о</w:t>
            </w:r>
            <w:r w:rsidRPr="00BB12FC">
              <w:rPr>
                <w:rFonts w:ascii="Times New Roman" w:hAnsi="Times New Roman" w:cs="Times New Roman"/>
              </w:rPr>
              <w:t>ринга</w:t>
            </w:r>
            <w:proofErr w:type="spellEnd"/>
            <w:r w:rsidRPr="00BB12FC">
              <w:rPr>
                <w:rFonts w:ascii="Times New Roman" w:hAnsi="Times New Roman" w:cs="Times New Roman"/>
              </w:rPr>
              <w:t xml:space="preserve"> экологического состояния прибрежных районов.</w:t>
            </w:r>
          </w:p>
          <w:p w:rsidR="00E4436A" w:rsidRPr="00BB12FC" w:rsidRDefault="00E4436A" w:rsidP="00E4436A">
            <w:pPr>
              <w:spacing w:line="288" w:lineRule="auto"/>
              <w:rPr>
                <w:rFonts w:ascii="Times New Roman" w:hAnsi="Times New Roman" w:cs="Times New Roman"/>
              </w:rPr>
            </w:pPr>
          </w:p>
          <w:p w:rsidR="00E4436A" w:rsidRPr="00BB12FC" w:rsidRDefault="00E4436A" w:rsidP="00E4436A">
            <w:pPr>
              <w:spacing w:line="288" w:lineRule="auto"/>
              <w:rPr>
                <w:rFonts w:ascii="Times New Roman" w:hAnsi="Times New Roman" w:cs="Times New Roman"/>
              </w:rPr>
            </w:pPr>
            <w:r w:rsidRPr="00BB12FC">
              <w:rPr>
                <w:rFonts w:ascii="Times New Roman" w:hAnsi="Times New Roman" w:cs="Times New Roman"/>
                <w:b/>
              </w:rPr>
              <w:t xml:space="preserve">Ключевые слова: </w:t>
            </w:r>
            <w:r w:rsidRPr="00BB12FC">
              <w:rPr>
                <w:rFonts w:ascii="Times New Roman" w:hAnsi="Times New Roman" w:cs="Times New Roman"/>
              </w:rPr>
              <w:t>Авачинская губа, биология развития,</w:t>
            </w:r>
            <w:r w:rsidRPr="00BB12FC">
              <w:rPr>
                <w:rFonts w:ascii="Times New Roman" w:hAnsi="Times New Roman" w:cs="Times New Roman"/>
                <w:b/>
              </w:rPr>
              <w:t xml:space="preserve"> </w:t>
            </w:r>
            <w:r w:rsidRPr="00BB12FC">
              <w:rPr>
                <w:rFonts w:ascii="Times New Roman" w:hAnsi="Times New Roman" w:cs="Times New Roman"/>
              </w:rPr>
              <w:t xml:space="preserve">бурые водоросли, Камчатка, размножение, </w:t>
            </w:r>
            <w:proofErr w:type="spellStart"/>
            <w:r w:rsidRPr="00BB12FC">
              <w:rPr>
                <w:rFonts w:ascii="Times New Roman" w:hAnsi="Times New Roman" w:cs="Times New Roman"/>
                <w:i/>
                <w:lang w:val="en-US"/>
              </w:rPr>
              <w:t>Fucus</w:t>
            </w:r>
            <w:proofErr w:type="spellEnd"/>
            <w:r w:rsidRPr="00BB12FC">
              <w:rPr>
                <w:rFonts w:ascii="Times New Roman" w:hAnsi="Times New Roman" w:cs="Times New Roman"/>
                <w:i/>
              </w:rPr>
              <w:t xml:space="preserve"> </w:t>
            </w:r>
            <w:proofErr w:type="spellStart"/>
            <w:r w:rsidRPr="00BB12FC">
              <w:rPr>
                <w:rFonts w:ascii="Times New Roman" w:hAnsi="Times New Roman" w:cs="Times New Roman"/>
                <w:i/>
                <w:lang w:val="en-US"/>
              </w:rPr>
              <w:t>distichus</w:t>
            </w:r>
            <w:proofErr w:type="spellEnd"/>
            <w:r w:rsidRPr="00BB12FC">
              <w:rPr>
                <w:rFonts w:ascii="Times New Roman" w:hAnsi="Times New Roman" w:cs="Times New Roman"/>
                <w:i/>
              </w:rPr>
              <w:t xml:space="preserve">. </w:t>
            </w:r>
          </w:p>
          <w:p w:rsidR="00E4436A" w:rsidRPr="00BB12FC" w:rsidRDefault="00E4436A" w:rsidP="00BB12FC">
            <w:pPr>
              <w:rPr>
                <w:rFonts w:ascii="Times New Roman" w:hAnsi="Times New Roman" w:cs="Times New Roman"/>
                <w:lang w:val="en-US"/>
              </w:rPr>
            </w:pPr>
          </w:p>
        </w:tc>
      </w:tr>
      <w:tr w:rsidR="00E4436A" w:rsidRPr="00BB12FC" w:rsidTr="00BB12FC">
        <w:trPr>
          <w:jc w:val="center"/>
        </w:trPr>
        <w:tc>
          <w:tcPr>
            <w:tcW w:w="9632" w:type="dxa"/>
          </w:tcPr>
          <w:p w:rsidR="00BB12FC" w:rsidRDefault="00BB12FC" w:rsidP="00E4436A">
            <w:pPr>
              <w:spacing w:line="271" w:lineRule="auto"/>
              <w:rPr>
                <w:rFonts w:ascii="Times New Roman" w:hAnsi="Times New Roman" w:cs="Times New Roman"/>
              </w:rPr>
            </w:pPr>
          </w:p>
          <w:p w:rsidR="00E4436A" w:rsidRPr="00BB12FC" w:rsidRDefault="00E4436A" w:rsidP="00E4436A">
            <w:pPr>
              <w:spacing w:line="271" w:lineRule="auto"/>
              <w:rPr>
                <w:rFonts w:ascii="Times New Roman" w:hAnsi="Times New Roman" w:cs="Times New Roman"/>
              </w:rPr>
            </w:pPr>
            <w:proofErr w:type="spellStart"/>
            <w:r w:rsidRPr="00BB12FC">
              <w:rPr>
                <w:rFonts w:ascii="Times New Roman" w:hAnsi="Times New Roman" w:cs="Times New Roman"/>
              </w:rPr>
              <w:t>УДК</w:t>
            </w:r>
            <w:proofErr w:type="spellEnd"/>
            <w:r w:rsidRPr="00BB12FC">
              <w:rPr>
                <w:rFonts w:ascii="Times New Roman" w:hAnsi="Times New Roman" w:cs="Times New Roman"/>
              </w:rPr>
              <w:t xml:space="preserve"> </w:t>
            </w:r>
            <w:r w:rsidRPr="00BB12FC">
              <w:rPr>
                <w:rFonts w:ascii="Times New Roman" w:hAnsi="Times New Roman" w:cs="Times New Roman"/>
                <w:bCs/>
              </w:rPr>
              <w:t xml:space="preserve">594.32:574.52                                                    </w:t>
            </w:r>
            <w:r w:rsidRPr="00BB12FC">
              <w:rPr>
                <w:rFonts w:ascii="Times New Roman" w:hAnsi="Times New Roman" w:cs="Times New Roman"/>
              </w:rPr>
              <w:t xml:space="preserve">       </w:t>
            </w:r>
            <w:proofErr w:type="spellStart"/>
            <w:r w:rsidRPr="00BB12FC">
              <w:rPr>
                <w:rFonts w:ascii="Times New Roman" w:hAnsi="Times New Roman" w:cs="Times New Roman"/>
                <w:lang w:val="en-US"/>
              </w:rPr>
              <w:t>DOI</w:t>
            </w:r>
            <w:proofErr w:type="spellEnd"/>
            <w:r w:rsidRPr="00BB12FC">
              <w:rPr>
                <w:rFonts w:ascii="Times New Roman" w:hAnsi="Times New Roman" w:cs="Times New Roman"/>
              </w:rPr>
              <w:t xml:space="preserve">: </w:t>
            </w:r>
            <w:r w:rsidRPr="00BB12FC">
              <w:rPr>
                <w:rFonts w:ascii="Times New Roman" w:hAnsi="Times New Roman" w:cs="Times New Roman"/>
                <w:iCs/>
              </w:rPr>
              <w:t>10.17217/2079-0333-2022-60-52-62</w:t>
            </w:r>
          </w:p>
          <w:p w:rsidR="00E4436A" w:rsidRPr="00BB12FC" w:rsidRDefault="00E4436A" w:rsidP="00E4436A">
            <w:pPr>
              <w:spacing w:line="271" w:lineRule="auto"/>
              <w:jc w:val="center"/>
              <w:rPr>
                <w:rFonts w:ascii="Times New Roman" w:hAnsi="Times New Roman" w:cs="Times New Roman"/>
                <w:b/>
              </w:rPr>
            </w:pPr>
          </w:p>
          <w:p w:rsidR="00E4436A" w:rsidRPr="00BB12FC" w:rsidRDefault="00E4436A" w:rsidP="00E4436A">
            <w:pPr>
              <w:spacing w:line="274" w:lineRule="auto"/>
              <w:jc w:val="center"/>
              <w:rPr>
                <w:rFonts w:ascii="Times New Roman" w:hAnsi="Times New Roman" w:cs="Times New Roman"/>
                <w:b/>
              </w:rPr>
            </w:pPr>
            <w:r w:rsidRPr="00BB12FC">
              <w:rPr>
                <w:rFonts w:ascii="Times New Roman" w:hAnsi="Times New Roman" w:cs="Times New Roman"/>
                <w:b/>
              </w:rPr>
              <w:t xml:space="preserve">ОЦЕНКА ФИЛЬТРАЦИОННОЙ АКТИВНОСТИ РЕЧНОЙ ЖИВОРОДКИ </w:t>
            </w:r>
            <w:r w:rsidR="00BB12FC">
              <w:rPr>
                <w:rFonts w:ascii="Times New Roman" w:hAnsi="Times New Roman" w:cs="Times New Roman"/>
                <w:b/>
              </w:rPr>
              <w:br/>
            </w:r>
            <w:proofErr w:type="spellStart"/>
            <w:r w:rsidRPr="00BB12FC">
              <w:rPr>
                <w:rFonts w:ascii="Times New Roman" w:hAnsi="Times New Roman" w:cs="Times New Roman"/>
                <w:b/>
                <w:i/>
                <w:lang w:val="en-US"/>
              </w:rPr>
              <w:t>VIVIPARUS</w:t>
            </w:r>
            <w:proofErr w:type="spellEnd"/>
            <w:r w:rsidRPr="00BB12FC">
              <w:rPr>
                <w:rFonts w:ascii="Times New Roman" w:hAnsi="Times New Roman" w:cs="Times New Roman"/>
                <w:b/>
                <w:i/>
              </w:rPr>
              <w:t xml:space="preserve"> </w:t>
            </w:r>
            <w:proofErr w:type="spellStart"/>
            <w:r w:rsidRPr="00BB12FC">
              <w:rPr>
                <w:rFonts w:ascii="Times New Roman" w:hAnsi="Times New Roman" w:cs="Times New Roman"/>
                <w:b/>
                <w:i/>
                <w:lang w:val="en-US"/>
              </w:rPr>
              <w:t>VIVIPARUS</w:t>
            </w:r>
            <w:proofErr w:type="spellEnd"/>
            <w:r w:rsidRPr="00BB12FC">
              <w:rPr>
                <w:rFonts w:ascii="Times New Roman" w:hAnsi="Times New Roman" w:cs="Times New Roman"/>
                <w:b/>
                <w:i/>
              </w:rPr>
              <w:t xml:space="preserve"> </w:t>
            </w:r>
            <w:r w:rsidRPr="00BB12FC">
              <w:rPr>
                <w:rFonts w:ascii="Times New Roman" w:hAnsi="Times New Roman" w:cs="Times New Roman"/>
                <w:b/>
              </w:rPr>
              <w:t>(</w:t>
            </w:r>
            <w:r w:rsidRPr="00BB12FC">
              <w:rPr>
                <w:rFonts w:ascii="Times New Roman" w:hAnsi="Times New Roman" w:cs="Times New Roman"/>
                <w:b/>
                <w:lang w:val="en-US"/>
              </w:rPr>
              <w:t>L</w:t>
            </w:r>
            <w:r w:rsidRPr="00BB12FC">
              <w:rPr>
                <w:rFonts w:ascii="Times New Roman" w:hAnsi="Times New Roman" w:cs="Times New Roman"/>
                <w:b/>
              </w:rPr>
              <w:t xml:space="preserve">.) ПО ПОКАЗАТЕЛЮ ОПТИЧЕСКОЙ ПЛОТНОСТИ </w:t>
            </w:r>
            <w:r w:rsidR="00BB12FC">
              <w:rPr>
                <w:rFonts w:ascii="Times New Roman" w:hAnsi="Times New Roman" w:cs="Times New Roman"/>
                <w:b/>
              </w:rPr>
              <w:br/>
            </w:r>
            <w:r w:rsidRPr="00BB12FC">
              <w:rPr>
                <w:rFonts w:ascii="Times New Roman" w:hAnsi="Times New Roman" w:cs="Times New Roman"/>
                <w:b/>
              </w:rPr>
              <w:t>КУЛЬТУРЫ ХЛОРЕ</w:t>
            </w:r>
            <w:r w:rsidRPr="00BB12FC">
              <w:rPr>
                <w:rFonts w:ascii="Times New Roman" w:hAnsi="Times New Roman" w:cs="Times New Roman"/>
                <w:b/>
              </w:rPr>
              <w:t>Л</w:t>
            </w:r>
            <w:r w:rsidRPr="00BB12FC">
              <w:rPr>
                <w:rFonts w:ascii="Times New Roman" w:hAnsi="Times New Roman" w:cs="Times New Roman"/>
                <w:b/>
              </w:rPr>
              <w:t>ЛЫ</w:t>
            </w:r>
          </w:p>
          <w:p w:rsidR="00E4436A" w:rsidRPr="00BB12FC" w:rsidRDefault="00E4436A" w:rsidP="00E4436A">
            <w:pPr>
              <w:spacing w:line="274" w:lineRule="auto"/>
              <w:rPr>
                <w:rFonts w:ascii="Times New Roman" w:hAnsi="Times New Roman" w:cs="Times New Roman"/>
                <w:b/>
              </w:rPr>
            </w:pPr>
          </w:p>
          <w:p w:rsidR="00E4436A" w:rsidRPr="00BB12FC" w:rsidRDefault="00E4436A" w:rsidP="00E4436A">
            <w:pPr>
              <w:spacing w:line="274" w:lineRule="auto"/>
              <w:rPr>
                <w:rFonts w:ascii="Times New Roman" w:hAnsi="Times New Roman" w:cs="Times New Roman"/>
              </w:rPr>
            </w:pPr>
            <w:r w:rsidRPr="00BB12FC">
              <w:rPr>
                <w:rFonts w:ascii="Times New Roman" w:hAnsi="Times New Roman" w:cs="Times New Roman"/>
              </w:rPr>
              <w:lastRenderedPageBreak/>
              <w:t xml:space="preserve">Волгина </w:t>
            </w:r>
            <w:proofErr w:type="spellStart"/>
            <w:r w:rsidRPr="00BB12FC">
              <w:rPr>
                <w:rFonts w:ascii="Times New Roman" w:hAnsi="Times New Roman" w:cs="Times New Roman"/>
              </w:rPr>
              <w:t>Д.Д.</w:t>
            </w:r>
            <w:r w:rsidRPr="00BB12FC">
              <w:rPr>
                <w:rFonts w:ascii="Times New Roman" w:hAnsi="Times New Roman" w:cs="Times New Roman"/>
                <w:vertAlign w:val="superscript"/>
              </w:rPr>
              <w:t>1</w:t>
            </w:r>
            <w:proofErr w:type="spellEnd"/>
            <w:r w:rsidRPr="00BB12FC">
              <w:rPr>
                <w:rFonts w:ascii="Times New Roman" w:hAnsi="Times New Roman" w:cs="Times New Roman"/>
              </w:rPr>
              <w:t xml:space="preserve">, </w:t>
            </w:r>
            <w:proofErr w:type="spellStart"/>
            <w:r w:rsidRPr="00BB12FC">
              <w:rPr>
                <w:rFonts w:ascii="Times New Roman" w:hAnsi="Times New Roman" w:cs="Times New Roman"/>
              </w:rPr>
              <w:t>Яныгина</w:t>
            </w:r>
            <w:proofErr w:type="spellEnd"/>
            <w:r w:rsidRPr="00BB12FC">
              <w:rPr>
                <w:rFonts w:ascii="Times New Roman" w:hAnsi="Times New Roman" w:cs="Times New Roman"/>
              </w:rPr>
              <w:t xml:space="preserve"> </w:t>
            </w:r>
            <w:proofErr w:type="spellStart"/>
            <w:r w:rsidRPr="00BB12FC">
              <w:rPr>
                <w:rFonts w:ascii="Times New Roman" w:hAnsi="Times New Roman" w:cs="Times New Roman"/>
              </w:rPr>
              <w:t>Л.В.</w:t>
            </w:r>
            <w:r w:rsidRPr="00BB12FC">
              <w:rPr>
                <w:rFonts w:ascii="Times New Roman" w:hAnsi="Times New Roman" w:cs="Times New Roman"/>
                <w:vertAlign w:val="superscript"/>
              </w:rPr>
              <w:t>1</w:t>
            </w:r>
            <w:proofErr w:type="spellEnd"/>
            <w:r w:rsidRPr="00BB12FC">
              <w:rPr>
                <w:rFonts w:ascii="Times New Roman" w:hAnsi="Times New Roman" w:cs="Times New Roman"/>
                <w:vertAlign w:val="superscript"/>
              </w:rPr>
              <w:t>, 2</w:t>
            </w:r>
          </w:p>
          <w:p w:rsidR="00E4436A" w:rsidRPr="00BB12FC" w:rsidRDefault="00E4436A" w:rsidP="00E4436A">
            <w:pPr>
              <w:spacing w:line="274" w:lineRule="auto"/>
              <w:rPr>
                <w:rFonts w:ascii="Times New Roman" w:hAnsi="Times New Roman" w:cs="Times New Roman"/>
              </w:rPr>
            </w:pPr>
          </w:p>
          <w:p w:rsidR="00E4436A" w:rsidRPr="00BB12FC" w:rsidRDefault="00E4436A" w:rsidP="00E4436A">
            <w:pPr>
              <w:spacing w:line="274" w:lineRule="auto"/>
              <w:rPr>
                <w:rFonts w:ascii="Times New Roman" w:hAnsi="Times New Roman" w:cs="Times New Roman"/>
                <w:iCs/>
              </w:rPr>
            </w:pPr>
            <w:r w:rsidRPr="00BB12FC">
              <w:rPr>
                <w:rFonts w:ascii="Times New Roman" w:hAnsi="Times New Roman" w:cs="Times New Roman"/>
                <w:vertAlign w:val="superscript"/>
              </w:rPr>
              <w:t>1</w:t>
            </w:r>
            <w:r w:rsidRPr="00BB12FC">
              <w:rPr>
                <w:rFonts w:ascii="Times New Roman" w:hAnsi="Times New Roman" w:cs="Times New Roman"/>
              </w:rPr>
              <w:t xml:space="preserve"> Институт водных и экологических проблем СО РАН, </w:t>
            </w:r>
            <w:r w:rsidRPr="00BB12FC">
              <w:rPr>
                <w:rFonts w:ascii="Times New Roman" w:hAnsi="Times New Roman" w:cs="Times New Roman"/>
                <w:iCs/>
              </w:rPr>
              <w:t xml:space="preserve">г. Барнаул, ул. </w:t>
            </w:r>
            <w:proofErr w:type="gramStart"/>
            <w:r w:rsidRPr="00BB12FC">
              <w:rPr>
                <w:rFonts w:ascii="Times New Roman" w:hAnsi="Times New Roman" w:cs="Times New Roman"/>
                <w:iCs/>
              </w:rPr>
              <w:t>Молодежная</w:t>
            </w:r>
            <w:proofErr w:type="gramEnd"/>
            <w:r w:rsidRPr="00BB12FC">
              <w:rPr>
                <w:rFonts w:ascii="Times New Roman" w:hAnsi="Times New Roman" w:cs="Times New Roman"/>
                <w:iCs/>
              </w:rPr>
              <w:t>, 1.</w:t>
            </w:r>
          </w:p>
          <w:p w:rsidR="00E4436A" w:rsidRPr="00BB12FC" w:rsidRDefault="00E4436A" w:rsidP="00E4436A">
            <w:pPr>
              <w:spacing w:line="274" w:lineRule="auto"/>
              <w:rPr>
                <w:rFonts w:ascii="Times New Roman" w:hAnsi="Times New Roman" w:cs="Times New Roman"/>
                <w:iCs/>
              </w:rPr>
            </w:pPr>
            <w:r w:rsidRPr="00BB12FC">
              <w:rPr>
                <w:rFonts w:ascii="Times New Roman" w:hAnsi="Times New Roman" w:cs="Times New Roman"/>
                <w:iCs/>
                <w:vertAlign w:val="superscript"/>
              </w:rPr>
              <w:t>2</w:t>
            </w:r>
            <w:r w:rsidRPr="00BB12FC">
              <w:rPr>
                <w:rFonts w:ascii="Times New Roman" w:hAnsi="Times New Roman" w:cs="Times New Roman"/>
                <w:iCs/>
              </w:rPr>
              <w:t xml:space="preserve"> Алтайский государственный университет, </w:t>
            </w:r>
            <w:proofErr w:type="gramStart"/>
            <w:r w:rsidRPr="00BB12FC">
              <w:rPr>
                <w:rFonts w:ascii="Times New Roman" w:hAnsi="Times New Roman" w:cs="Times New Roman"/>
                <w:iCs/>
              </w:rPr>
              <w:t>г</w:t>
            </w:r>
            <w:proofErr w:type="gramEnd"/>
            <w:r w:rsidRPr="00BB12FC">
              <w:rPr>
                <w:rFonts w:ascii="Times New Roman" w:hAnsi="Times New Roman" w:cs="Times New Roman"/>
                <w:iCs/>
              </w:rPr>
              <w:t>. Барнаул, ул. Ленина, 61.</w:t>
            </w:r>
          </w:p>
          <w:p w:rsidR="00E4436A" w:rsidRPr="00BB12FC" w:rsidRDefault="00E4436A" w:rsidP="00E4436A">
            <w:pPr>
              <w:spacing w:line="274" w:lineRule="auto"/>
              <w:rPr>
                <w:rFonts w:ascii="Times New Roman" w:hAnsi="Times New Roman" w:cs="Times New Roman"/>
              </w:rPr>
            </w:pPr>
          </w:p>
          <w:p w:rsidR="00E4436A" w:rsidRPr="00BB12FC" w:rsidRDefault="00E4436A" w:rsidP="00E4436A">
            <w:pPr>
              <w:spacing w:line="274" w:lineRule="auto"/>
              <w:rPr>
                <w:rFonts w:ascii="Times New Roman" w:hAnsi="Times New Roman" w:cs="Times New Roman"/>
              </w:rPr>
            </w:pPr>
            <w:r w:rsidRPr="00BB12FC">
              <w:rPr>
                <w:rFonts w:ascii="Times New Roman" w:hAnsi="Times New Roman" w:cs="Times New Roman"/>
              </w:rPr>
              <w:t>В условиях повышенной антропогенной нагрузки на пресноводные экосистемы увеличивается роль естес</w:t>
            </w:r>
            <w:r w:rsidRPr="00BB12FC">
              <w:rPr>
                <w:rFonts w:ascii="Times New Roman" w:hAnsi="Times New Roman" w:cs="Times New Roman"/>
              </w:rPr>
              <w:t>т</w:t>
            </w:r>
            <w:r w:rsidRPr="00BB12FC">
              <w:rPr>
                <w:rFonts w:ascii="Times New Roman" w:hAnsi="Times New Roman" w:cs="Times New Roman"/>
              </w:rPr>
              <w:t xml:space="preserve">венных процессов самоочищения, направленных на восстановление первоначальных свойств и состава воды. Весомый вклад в эти процессы вносят </w:t>
            </w:r>
            <w:proofErr w:type="spellStart"/>
            <w:r w:rsidRPr="00BB12FC">
              <w:rPr>
                <w:rFonts w:ascii="Times New Roman" w:hAnsi="Times New Roman" w:cs="Times New Roman"/>
              </w:rPr>
              <w:t>гидробионты-фильтраторы</w:t>
            </w:r>
            <w:proofErr w:type="spellEnd"/>
            <w:r w:rsidRPr="00BB12FC">
              <w:rPr>
                <w:rFonts w:ascii="Times New Roman" w:hAnsi="Times New Roman" w:cs="Times New Roman"/>
              </w:rPr>
              <w:t>, осаждая из то</w:t>
            </w:r>
            <w:r w:rsidRPr="00BB12FC">
              <w:rPr>
                <w:rFonts w:ascii="Times New Roman" w:hAnsi="Times New Roman" w:cs="Times New Roman"/>
              </w:rPr>
              <w:t>л</w:t>
            </w:r>
            <w:r w:rsidRPr="00BB12FC">
              <w:rPr>
                <w:rFonts w:ascii="Times New Roman" w:hAnsi="Times New Roman" w:cs="Times New Roman"/>
              </w:rPr>
              <w:t xml:space="preserve">щи воды взвешенные вещества. В статье </w:t>
            </w:r>
            <w:r w:rsidRPr="00BB12FC">
              <w:rPr>
                <w:rFonts w:ascii="Times New Roman" w:hAnsi="Times New Roman" w:cs="Times New Roman"/>
                <w:iCs/>
              </w:rPr>
              <w:t>представлены данные, полученные при экспериментал</w:t>
            </w:r>
            <w:r w:rsidRPr="00BB12FC">
              <w:rPr>
                <w:rFonts w:ascii="Times New Roman" w:hAnsi="Times New Roman" w:cs="Times New Roman"/>
                <w:iCs/>
              </w:rPr>
              <w:t>ь</w:t>
            </w:r>
            <w:r w:rsidRPr="00BB12FC">
              <w:rPr>
                <w:rFonts w:ascii="Times New Roman" w:hAnsi="Times New Roman" w:cs="Times New Roman"/>
                <w:iCs/>
              </w:rPr>
              <w:t>ном изучении влияния фильтрацио</w:t>
            </w:r>
            <w:r w:rsidRPr="00BB12FC">
              <w:rPr>
                <w:rFonts w:ascii="Times New Roman" w:hAnsi="Times New Roman" w:cs="Times New Roman"/>
                <w:iCs/>
              </w:rPr>
              <w:t>н</w:t>
            </w:r>
            <w:r w:rsidRPr="00BB12FC">
              <w:rPr>
                <w:rFonts w:ascii="Times New Roman" w:hAnsi="Times New Roman" w:cs="Times New Roman"/>
                <w:iCs/>
              </w:rPr>
              <w:t xml:space="preserve">ной активности речной живородки </w:t>
            </w:r>
            <w:proofErr w:type="spellStart"/>
            <w:r w:rsidRPr="00BB12FC">
              <w:rPr>
                <w:rFonts w:ascii="Times New Roman" w:hAnsi="Times New Roman" w:cs="Times New Roman"/>
                <w:i/>
                <w:lang w:val="en-US"/>
              </w:rPr>
              <w:t>Viviparus</w:t>
            </w:r>
            <w:proofErr w:type="spellEnd"/>
            <w:r w:rsidRPr="00BB12FC">
              <w:rPr>
                <w:rFonts w:ascii="Times New Roman" w:hAnsi="Times New Roman" w:cs="Times New Roman"/>
                <w:i/>
              </w:rPr>
              <w:t xml:space="preserve"> </w:t>
            </w:r>
            <w:proofErr w:type="spellStart"/>
            <w:r w:rsidRPr="00BB12FC">
              <w:rPr>
                <w:rFonts w:ascii="Times New Roman" w:hAnsi="Times New Roman" w:cs="Times New Roman"/>
                <w:i/>
                <w:lang w:val="en-US"/>
              </w:rPr>
              <w:t>viviparus</w:t>
            </w:r>
            <w:proofErr w:type="spellEnd"/>
            <w:r w:rsidRPr="00BB12FC">
              <w:rPr>
                <w:rFonts w:ascii="Times New Roman" w:hAnsi="Times New Roman" w:cs="Times New Roman"/>
                <w:i/>
              </w:rPr>
              <w:t xml:space="preserve"> </w:t>
            </w:r>
            <w:r w:rsidRPr="00BB12FC">
              <w:rPr>
                <w:rFonts w:ascii="Times New Roman" w:hAnsi="Times New Roman" w:cs="Times New Roman"/>
                <w:iCs/>
              </w:rPr>
              <w:t>(</w:t>
            </w:r>
            <w:r w:rsidRPr="00BB12FC">
              <w:rPr>
                <w:rFonts w:ascii="Times New Roman" w:hAnsi="Times New Roman" w:cs="Times New Roman"/>
                <w:iCs/>
                <w:lang w:val="en-US"/>
              </w:rPr>
              <w:t>L</w:t>
            </w:r>
            <w:r w:rsidRPr="00BB12FC">
              <w:rPr>
                <w:rFonts w:ascii="Times New Roman" w:hAnsi="Times New Roman" w:cs="Times New Roman"/>
                <w:iCs/>
              </w:rPr>
              <w:t>.) на изменение оптической плотности суспе</w:t>
            </w:r>
            <w:r w:rsidRPr="00BB12FC">
              <w:rPr>
                <w:rFonts w:ascii="Times New Roman" w:hAnsi="Times New Roman" w:cs="Times New Roman"/>
                <w:iCs/>
              </w:rPr>
              <w:t>н</w:t>
            </w:r>
            <w:r w:rsidRPr="00BB12FC">
              <w:rPr>
                <w:rFonts w:ascii="Times New Roman" w:hAnsi="Times New Roman" w:cs="Times New Roman"/>
                <w:iCs/>
              </w:rPr>
              <w:t xml:space="preserve">зии одноклеточной водоросли </w:t>
            </w:r>
            <w:r w:rsidRPr="00BB12FC">
              <w:rPr>
                <w:rFonts w:ascii="Times New Roman" w:hAnsi="Times New Roman" w:cs="Times New Roman"/>
                <w:i/>
                <w:lang w:val="en-US"/>
              </w:rPr>
              <w:t>Chlorella</w:t>
            </w:r>
            <w:r w:rsidRPr="00BB12FC">
              <w:rPr>
                <w:rFonts w:ascii="Times New Roman" w:hAnsi="Times New Roman" w:cs="Times New Roman"/>
                <w:i/>
              </w:rPr>
              <w:t xml:space="preserve"> </w:t>
            </w:r>
            <w:r w:rsidRPr="00BB12FC">
              <w:rPr>
                <w:rFonts w:ascii="Times New Roman" w:hAnsi="Times New Roman" w:cs="Times New Roman"/>
                <w:lang w:val="en-US"/>
              </w:rPr>
              <w:t>sp</w:t>
            </w:r>
            <w:r w:rsidRPr="00BB12FC">
              <w:rPr>
                <w:rFonts w:ascii="Times New Roman" w:hAnsi="Times New Roman" w:cs="Times New Roman"/>
                <w:iCs/>
              </w:rPr>
              <w:t xml:space="preserve">. </w:t>
            </w:r>
            <w:r w:rsidRPr="00BB12FC">
              <w:rPr>
                <w:rFonts w:ascii="Times New Roman" w:hAnsi="Times New Roman" w:cs="Times New Roman"/>
              </w:rPr>
              <w:t>Полученные результаты показали, что среднее значение оптической плотности хлореллы в присутствии молл</w:t>
            </w:r>
            <w:r w:rsidRPr="00BB12FC">
              <w:rPr>
                <w:rFonts w:ascii="Times New Roman" w:hAnsi="Times New Roman" w:cs="Times New Roman"/>
              </w:rPr>
              <w:t>ю</w:t>
            </w:r>
            <w:r w:rsidRPr="00BB12FC">
              <w:rPr>
                <w:rFonts w:ascii="Times New Roman" w:hAnsi="Times New Roman" w:cs="Times New Roman"/>
              </w:rPr>
              <w:t xml:space="preserve">ска уменьшилось в два раза, с (0,151 ± 0,0090) </w:t>
            </w:r>
            <w:r w:rsidRPr="00BB12FC">
              <w:rPr>
                <w:rFonts w:ascii="Times New Roman" w:hAnsi="Times New Roman" w:cs="Times New Roman"/>
                <w:spacing w:val="-4"/>
              </w:rPr>
              <w:t>до (0,068 ± 0,0400) Б. Разные изменения оптической плотности в каждом из экспериментальных стаканов связаны, в первую очередь, с неодинаковым ф</w:t>
            </w:r>
            <w:r w:rsidRPr="00BB12FC">
              <w:rPr>
                <w:rFonts w:ascii="Times New Roman" w:hAnsi="Times New Roman" w:cs="Times New Roman"/>
                <w:spacing w:val="-4"/>
              </w:rPr>
              <w:t>и</w:t>
            </w:r>
            <w:r w:rsidRPr="00BB12FC">
              <w:rPr>
                <w:rFonts w:ascii="Times New Roman" w:hAnsi="Times New Roman" w:cs="Times New Roman"/>
                <w:spacing w:val="-4"/>
              </w:rPr>
              <w:t>зиологическим состоянием моллюсков. Высказано предположение, что многочисленные пос</w:t>
            </w:r>
            <w:r w:rsidRPr="00BB12FC">
              <w:rPr>
                <w:rFonts w:ascii="Times New Roman" w:hAnsi="Times New Roman" w:cs="Times New Roman"/>
                <w:spacing w:val="-4"/>
              </w:rPr>
              <w:t>е</w:t>
            </w:r>
            <w:r w:rsidRPr="00BB12FC">
              <w:rPr>
                <w:rFonts w:ascii="Times New Roman" w:hAnsi="Times New Roman" w:cs="Times New Roman"/>
                <w:spacing w:val="-4"/>
              </w:rPr>
              <w:t>ления, образованные в результате инвазии речной живородки в Новосибирское водо</w:t>
            </w:r>
            <w:r w:rsidRPr="00BB12FC">
              <w:rPr>
                <w:rFonts w:ascii="Times New Roman" w:hAnsi="Times New Roman" w:cs="Times New Roman"/>
              </w:rPr>
              <w:t>хранилище, способны изм</w:t>
            </w:r>
            <w:r w:rsidRPr="00BB12FC">
              <w:rPr>
                <w:rFonts w:ascii="Times New Roman" w:hAnsi="Times New Roman" w:cs="Times New Roman"/>
              </w:rPr>
              <w:t>е</w:t>
            </w:r>
            <w:r w:rsidRPr="00BB12FC">
              <w:rPr>
                <w:rFonts w:ascii="Times New Roman" w:hAnsi="Times New Roman" w:cs="Times New Roman"/>
              </w:rPr>
              <w:t>нять качество воды, влияя на функционирование экосистемы водоема.</w:t>
            </w:r>
          </w:p>
          <w:p w:rsidR="00E4436A" w:rsidRPr="00BB12FC" w:rsidRDefault="00E4436A" w:rsidP="00E4436A">
            <w:pPr>
              <w:spacing w:line="274" w:lineRule="auto"/>
              <w:rPr>
                <w:rFonts w:ascii="Times New Roman" w:hAnsi="Times New Roman" w:cs="Times New Roman"/>
              </w:rPr>
            </w:pPr>
          </w:p>
          <w:p w:rsidR="00E4436A" w:rsidRPr="00BB12FC" w:rsidRDefault="00E4436A" w:rsidP="00E4436A">
            <w:pPr>
              <w:spacing w:line="274" w:lineRule="auto"/>
              <w:rPr>
                <w:rFonts w:ascii="Times New Roman" w:hAnsi="Times New Roman" w:cs="Times New Roman"/>
              </w:rPr>
            </w:pPr>
            <w:r w:rsidRPr="00BB12FC">
              <w:rPr>
                <w:rFonts w:ascii="Times New Roman" w:hAnsi="Times New Roman" w:cs="Times New Roman"/>
                <w:b/>
              </w:rPr>
              <w:t xml:space="preserve">Ключевые слова: </w:t>
            </w:r>
            <w:r w:rsidRPr="00BB12FC">
              <w:rPr>
                <w:rFonts w:ascii="Times New Roman" w:hAnsi="Times New Roman" w:cs="Times New Roman"/>
              </w:rPr>
              <w:t>биологическое самоочищение воды, брюхоногие моллюски, качество воды,</w:t>
            </w:r>
            <w:r w:rsidRPr="00BB12FC">
              <w:rPr>
                <w:rFonts w:ascii="Times New Roman" w:hAnsi="Times New Roman" w:cs="Times New Roman"/>
                <w:b/>
              </w:rPr>
              <w:t xml:space="preserve"> </w:t>
            </w:r>
            <w:r w:rsidRPr="00BB12FC">
              <w:rPr>
                <w:rFonts w:ascii="Times New Roman" w:hAnsi="Times New Roman" w:cs="Times New Roman"/>
              </w:rPr>
              <w:t>с</w:t>
            </w:r>
            <w:r w:rsidRPr="00BB12FC">
              <w:rPr>
                <w:rFonts w:ascii="Times New Roman" w:hAnsi="Times New Roman" w:cs="Times New Roman"/>
              </w:rPr>
              <w:t>а</w:t>
            </w:r>
            <w:r w:rsidRPr="00BB12FC">
              <w:rPr>
                <w:rFonts w:ascii="Times New Roman" w:hAnsi="Times New Roman" w:cs="Times New Roman"/>
              </w:rPr>
              <w:t>моочищ</w:t>
            </w:r>
            <w:r w:rsidRPr="00BB12FC">
              <w:rPr>
                <w:rFonts w:ascii="Times New Roman" w:hAnsi="Times New Roman" w:cs="Times New Roman"/>
              </w:rPr>
              <w:t>е</w:t>
            </w:r>
            <w:r w:rsidRPr="00BB12FC">
              <w:rPr>
                <w:rFonts w:ascii="Times New Roman" w:hAnsi="Times New Roman" w:cs="Times New Roman"/>
              </w:rPr>
              <w:t xml:space="preserve">ние водоемов, фильтрационная активность, </w:t>
            </w:r>
            <w:proofErr w:type="spellStart"/>
            <w:r w:rsidRPr="00BB12FC">
              <w:rPr>
                <w:rFonts w:ascii="Times New Roman" w:hAnsi="Times New Roman" w:cs="Times New Roman"/>
                <w:i/>
                <w:lang w:val="en-US"/>
              </w:rPr>
              <w:t>Viviparus</w:t>
            </w:r>
            <w:proofErr w:type="spellEnd"/>
            <w:r w:rsidRPr="00BB12FC">
              <w:rPr>
                <w:rFonts w:ascii="Times New Roman" w:hAnsi="Times New Roman" w:cs="Times New Roman"/>
                <w:i/>
              </w:rPr>
              <w:t xml:space="preserve"> </w:t>
            </w:r>
            <w:proofErr w:type="spellStart"/>
            <w:r w:rsidRPr="00BB12FC">
              <w:rPr>
                <w:rFonts w:ascii="Times New Roman" w:hAnsi="Times New Roman" w:cs="Times New Roman"/>
                <w:i/>
                <w:lang w:val="en-US"/>
              </w:rPr>
              <w:t>viviparus</w:t>
            </w:r>
            <w:proofErr w:type="spellEnd"/>
            <w:r w:rsidRPr="00BB12FC">
              <w:rPr>
                <w:rFonts w:ascii="Times New Roman" w:hAnsi="Times New Roman" w:cs="Times New Roman"/>
              </w:rPr>
              <w:t>.</w:t>
            </w:r>
          </w:p>
          <w:p w:rsidR="00E4436A" w:rsidRPr="00BB12FC" w:rsidRDefault="00E4436A" w:rsidP="00BB12FC">
            <w:pPr>
              <w:rPr>
                <w:rFonts w:ascii="Times New Roman" w:hAnsi="Times New Roman" w:cs="Times New Roman"/>
                <w:lang w:val="en-US"/>
              </w:rPr>
            </w:pPr>
          </w:p>
        </w:tc>
      </w:tr>
      <w:tr w:rsidR="00E4436A" w:rsidRPr="00BB12FC" w:rsidTr="00BB12FC">
        <w:trPr>
          <w:jc w:val="center"/>
        </w:trPr>
        <w:tc>
          <w:tcPr>
            <w:tcW w:w="9632" w:type="dxa"/>
          </w:tcPr>
          <w:p w:rsidR="00BB12FC" w:rsidRDefault="00BB12FC" w:rsidP="00E4436A">
            <w:pPr>
              <w:rPr>
                <w:rFonts w:ascii="Times New Roman" w:hAnsi="Times New Roman" w:cs="Times New Roman"/>
              </w:rPr>
            </w:pPr>
          </w:p>
          <w:p w:rsidR="00E4436A" w:rsidRPr="00BB12FC" w:rsidRDefault="00E4436A" w:rsidP="00E4436A">
            <w:pPr>
              <w:rPr>
                <w:rFonts w:ascii="Times New Roman" w:hAnsi="Times New Roman" w:cs="Times New Roman"/>
              </w:rPr>
            </w:pPr>
            <w:proofErr w:type="spellStart"/>
            <w:r w:rsidRPr="00BB12FC">
              <w:rPr>
                <w:rFonts w:ascii="Times New Roman" w:hAnsi="Times New Roman" w:cs="Times New Roman"/>
              </w:rPr>
              <w:t>УДК</w:t>
            </w:r>
            <w:proofErr w:type="spellEnd"/>
            <w:r w:rsidRPr="00BB12FC">
              <w:rPr>
                <w:rFonts w:ascii="Times New Roman" w:hAnsi="Times New Roman" w:cs="Times New Roman"/>
              </w:rPr>
              <w:t xml:space="preserve"> 598.2(571.66)                                                        </w:t>
            </w:r>
            <w:proofErr w:type="spellStart"/>
            <w:r w:rsidRPr="00BB12FC">
              <w:rPr>
                <w:rFonts w:ascii="Times New Roman" w:hAnsi="Times New Roman" w:cs="Times New Roman"/>
                <w:lang w:val="en-US"/>
              </w:rPr>
              <w:t>DOI</w:t>
            </w:r>
            <w:proofErr w:type="spellEnd"/>
            <w:r w:rsidRPr="00BB12FC">
              <w:rPr>
                <w:rFonts w:ascii="Times New Roman" w:hAnsi="Times New Roman" w:cs="Times New Roman"/>
              </w:rPr>
              <w:t xml:space="preserve">: </w:t>
            </w:r>
            <w:r w:rsidRPr="00BB12FC">
              <w:rPr>
                <w:rFonts w:ascii="Times New Roman" w:hAnsi="Times New Roman" w:cs="Times New Roman"/>
                <w:iCs/>
              </w:rPr>
              <w:t>10.17217/2079-0333-2022-60-63-83</w:t>
            </w:r>
          </w:p>
          <w:p w:rsidR="00E4436A" w:rsidRPr="00BB12FC" w:rsidRDefault="00E4436A" w:rsidP="00E4436A">
            <w:pPr>
              <w:spacing w:line="288" w:lineRule="auto"/>
              <w:jc w:val="center"/>
              <w:rPr>
                <w:rFonts w:ascii="Times New Roman" w:hAnsi="Times New Roman" w:cs="Times New Roman"/>
                <w:b/>
              </w:rPr>
            </w:pPr>
          </w:p>
          <w:p w:rsidR="00E4436A" w:rsidRPr="00BB12FC" w:rsidRDefault="00E4436A" w:rsidP="00E4436A">
            <w:pPr>
              <w:spacing w:line="288" w:lineRule="auto"/>
              <w:jc w:val="center"/>
              <w:rPr>
                <w:rFonts w:ascii="Times New Roman" w:hAnsi="Times New Roman" w:cs="Times New Roman"/>
                <w:b/>
              </w:rPr>
            </w:pPr>
            <w:r w:rsidRPr="00BB12FC">
              <w:rPr>
                <w:rFonts w:ascii="Times New Roman" w:hAnsi="Times New Roman" w:cs="Times New Roman"/>
                <w:b/>
              </w:rPr>
              <w:t xml:space="preserve">СОВРЕМЕННЫЕ ПРЕДСТАВЛЕНИЯ ОБ ОРНИТОЛОГИЧЕСКОЙ ГЕОГРАФИИ </w:t>
            </w:r>
            <w:r w:rsidR="00BB12FC">
              <w:rPr>
                <w:rFonts w:ascii="Times New Roman" w:hAnsi="Times New Roman" w:cs="Times New Roman"/>
                <w:b/>
              </w:rPr>
              <w:br/>
            </w:r>
            <w:r w:rsidRPr="00BB12FC">
              <w:rPr>
                <w:rFonts w:ascii="Times New Roman" w:hAnsi="Times New Roman" w:cs="Times New Roman"/>
                <w:b/>
              </w:rPr>
              <w:t>К</w:t>
            </w:r>
            <w:r w:rsidRPr="00BB12FC">
              <w:rPr>
                <w:rFonts w:ascii="Times New Roman" w:hAnsi="Times New Roman" w:cs="Times New Roman"/>
                <w:b/>
              </w:rPr>
              <w:t>О</w:t>
            </w:r>
            <w:r w:rsidRPr="00BB12FC">
              <w:rPr>
                <w:rFonts w:ascii="Times New Roman" w:hAnsi="Times New Roman" w:cs="Times New Roman"/>
                <w:b/>
              </w:rPr>
              <w:t>МАНДОРСКИХ ОСТРОВОВ</w:t>
            </w:r>
          </w:p>
          <w:p w:rsidR="00E4436A" w:rsidRPr="00BB12FC" w:rsidRDefault="00E4436A" w:rsidP="00E4436A">
            <w:pPr>
              <w:spacing w:line="288" w:lineRule="auto"/>
              <w:rPr>
                <w:rFonts w:ascii="Times New Roman" w:hAnsi="Times New Roman" w:cs="Times New Roman"/>
                <w:b/>
              </w:rPr>
            </w:pPr>
          </w:p>
          <w:p w:rsidR="00E4436A" w:rsidRPr="00BB12FC" w:rsidRDefault="00E4436A" w:rsidP="00E4436A">
            <w:pPr>
              <w:spacing w:line="288" w:lineRule="auto"/>
              <w:rPr>
                <w:rFonts w:ascii="Times New Roman" w:hAnsi="Times New Roman" w:cs="Times New Roman"/>
                <w:vertAlign w:val="superscript"/>
              </w:rPr>
            </w:pPr>
            <w:r w:rsidRPr="00BB12FC">
              <w:rPr>
                <w:rFonts w:ascii="Times New Roman" w:hAnsi="Times New Roman" w:cs="Times New Roman"/>
              </w:rPr>
              <w:t xml:space="preserve">Лобков </w:t>
            </w:r>
            <w:proofErr w:type="spellStart"/>
            <w:r w:rsidRPr="00BB12FC">
              <w:rPr>
                <w:rFonts w:ascii="Times New Roman" w:hAnsi="Times New Roman" w:cs="Times New Roman"/>
              </w:rPr>
              <w:t>Е.Г.</w:t>
            </w:r>
            <w:r w:rsidRPr="00BB12FC">
              <w:rPr>
                <w:rFonts w:ascii="Times New Roman" w:hAnsi="Times New Roman" w:cs="Times New Roman"/>
                <w:vertAlign w:val="superscript"/>
              </w:rPr>
              <w:t>1</w:t>
            </w:r>
            <w:proofErr w:type="spellEnd"/>
            <w:r w:rsidRPr="00BB12FC">
              <w:rPr>
                <w:rFonts w:ascii="Times New Roman" w:hAnsi="Times New Roman" w:cs="Times New Roman"/>
              </w:rPr>
              <w:t xml:space="preserve">, Пилипенко </w:t>
            </w:r>
            <w:proofErr w:type="spellStart"/>
            <w:r w:rsidRPr="00BB12FC">
              <w:rPr>
                <w:rFonts w:ascii="Times New Roman" w:hAnsi="Times New Roman" w:cs="Times New Roman"/>
              </w:rPr>
              <w:t>Д.В.</w:t>
            </w:r>
            <w:r w:rsidRPr="00BB12FC">
              <w:rPr>
                <w:rFonts w:ascii="Times New Roman" w:hAnsi="Times New Roman" w:cs="Times New Roman"/>
                <w:vertAlign w:val="superscript"/>
              </w:rPr>
              <w:t>2</w:t>
            </w:r>
            <w:proofErr w:type="spellEnd"/>
          </w:p>
          <w:p w:rsidR="00E4436A" w:rsidRPr="00BB12FC" w:rsidRDefault="00E4436A" w:rsidP="00E4436A">
            <w:pPr>
              <w:spacing w:line="288" w:lineRule="auto"/>
              <w:rPr>
                <w:rFonts w:ascii="Times New Roman" w:hAnsi="Times New Roman" w:cs="Times New Roman"/>
              </w:rPr>
            </w:pPr>
          </w:p>
          <w:p w:rsidR="00E4436A" w:rsidRPr="00BB12FC" w:rsidRDefault="00E4436A" w:rsidP="00E4436A">
            <w:pPr>
              <w:spacing w:line="288" w:lineRule="auto"/>
              <w:rPr>
                <w:rFonts w:ascii="Times New Roman" w:hAnsi="Times New Roman" w:cs="Times New Roman"/>
              </w:rPr>
            </w:pPr>
            <w:r w:rsidRPr="00BB12FC">
              <w:rPr>
                <w:rFonts w:ascii="Times New Roman" w:hAnsi="Times New Roman" w:cs="Times New Roman"/>
                <w:vertAlign w:val="superscript"/>
              </w:rPr>
              <w:t>1</w:t>
            </w:r>
            <w:r w:rsidRPr="00BB12FC">
              <w:rPr>
                <w:rFonts w:ascii="Times New Roman" w:hAnsi="Times New Roman" w:cs="Times New Roman"/>
              </w:rPr>
              <w:t xml:space="preserve"> Камчатский государственный технический университет, </w:t>
            </w:r>
            <w:proofErr w:type="gramStart"/>
            <w:r w:rsidRPr="00BB12FC">
              <w:rPr>
                <w:rFonts w:ascii="Times New Roman" w:hAnsi="Times New Roman" w:cs="Times New Roman"/>
              </w:rPr>
              <w:t>г</w:t>
            </w:r>
            <w:proofErr w:type="gramEnd"/>
            <w:r w:rsidRPr="00BB12FC">
              <w:rPr>
                <w:rFonts w:ascii="Times New Roman" w:hAnsi="Times New Roman" w:cs="Times New Roman"/>
              </w:rPr>
              <w:t>. Петропавловск-Камчатский, ул. Ключевская, 35.</w:t>
            </w:r>
          </w:p>
          <w:p w:rsidR="00E4436A" w:rsidRPr="00BB12FC" w:rsidRDefault="00E4436A" w:rsidP="00E4436A">
            <w:pPr>
              <w:spacing w:line="288" w:lineRule="auto"/>
              <w:rPr>
                <w:rFonts w:ascii="Times New Roman" w:hAnsi="Times New Roman" w:cs="Times New Roman"/>
              </w:rPr>
            </w:pPr>
            <w:r w:rsidRPr="00BB12FC">
              <w:rPr>
                <w:rFonts w:ascii="Times New Roman" w:hAnsi="Times New Roman" w:cs="Times New Roman"/>
                <w:vertAlign w:val="superscript"/>
              </w:rPr>
              <w:t>2</w:t>
            </w:r>
            <w:r w:rsidRPr="00BB12FC">
              <w:rPr>
                <w:rFonts w:ascii="Times New Roman" w:hAnsi="Times New Roman" w:cs="Times New Roman"/>
              </w:rPr>
              <w:t xml:space="preserve"> Государственный природный биосферный заповедник «Командорский» имени С.В. </w:t>
            </w:r>
            <w:proofErr w:type="spellStart"/>
            <w:r w:rsidRPr="00BB12FC">
              <w:rPr>
                <w:rFonts w:ascii="Times New Roman" w:hAnsi="Times New Roman" w:cs="Times New Roman"/>
              </w:rPr>
              <w:t>Марак</w:t>
            </w:r>
            <w:r w:rsidRPr="00BB12FC">
              <w:rPr>
                <w:rFonts w:ascii="Times New Roman" w:hAnsi="Times New Roman" w:cs="Times New Roman"/>
              </w:rPr>
              <w:t>о</w:t>
            </w:r>
            <w:r w:rsidRPr="00BB12FC">
              <w:rPr>
                <w:rFonts w:ascii="Times New Roman" w:hAnsi="Times New Roman" w:cs="Times New Roman"/>
              </w:rPr>
              <w:t>ва</w:t>
            </w:r>
            <w:proofErr w:type="spellEnd"/>
            <w:r w:rsidRPr="00BB12FC">
              <w:rPr>
                <w:rFonts w:ascii="Times New Roman" w:hAnsi="Times New Roman" w:cs="Times New Roman"/>
              </w:rPr>
              <w:t>, Камчатский край, Алеутский район, с. Никольское, ул. 50 лет Октября, 31.</w:t>
            </w:r>
          </w:p>
          <w:p w:rsidR="00E4436A" w:rsidRPr="00BB12FC" w:rsidRDefault="00E4436A" w:rsidP="00E4436A">
            <w:pPr>
              <w:spacing w:line="288" w:lineRule="auto"/>
              <w:rPr>
                <w:rFonts w:ascii="Times New Roman" w:hAnsi="Times New Roman" w:cs="Times New Roman"/>
              </w:rPr>
            </w:pPr>
          </w:p>
          <w:p w:rsidR="00E4436A" w:rsidRPr="00BB12FC" w:rsidRDefault="00E4436A" w:rsidP="00E4436A">
            <w:pPr>
              <w:spacing w:line="288" w:lineRule="auto"/>
              <w:rPr>
                <w:rFonts w:ascii="Times New Roman" w:hAnsi="Times New Roman" w:cs="Times New Roman"/>
              </w:rPr>
            </w:pPr>
            <w:r w:rsidRPr="00BB12FC">
              <w:rPr>
                <w:rFonts w:ascii="Times New Roman" w:hAnsi="Times New Roman" w:cs="Times New Roman"/>
              </w:rPr>
              <w:t>Подтверждена обоснованность выделения на зоогеографической карте Камчатки Командорского орнитогеографического округа. Его диагноз актуален, несмотря на некоторые сомнения у систем</w:t>
            </w:r>
            <w:r w:rsidRPr="00BB12FC">
              <w:rPr>
                <w:rFonts w:ascii="Times New Roman" w:hAnsi="Times New Roman" w:cs="Times New Roman"/>
              </w:rPr>
              <w:t>а</w:t>
            </w:r>
            <w:r w:rsidRPr="00BB12FC">
              <w:rPr>
                <w:rFonts w:ascii="Times New Roman" w:hAnsi="Times New Roman" w:cs="Times New Roman"/>
              </w:rPr>
              <w:t xml:space="preserve">тиков относительно самостоятельности отдельных </w:t>
            </w:r>
            <w:proofErr w:type="spellStart"/>
            <w:r w:rsidRPr="00BB12FC">
              <w:rPr>
                <w:rFonts w:ascii="Times New Roman" w:hAnsi="Times New Roman" w:cs="Times New Roman"/>
              </w:rPr>
              <w:t>эндемичных</w:t>
            </w:r>
            <w:proofErr w:type="spellEnd"/>
            <w:r w:rsidRPr="00BB12FC">
              <w:rPr>
                <w:rFonts w:ascii="Times New Roman" w:hAnsi="Times New Roman" w:cs="Times New Roman"/>
              </w:rPr>
              <w:t xml:space="preserve"> командорских подвидов птиц. Оценка сходства гнездящейся и вероятно гнездящейся фауны птиц на Камчатке, Командорских и Алеутских островах произведена по фо</w:t>
            </w:r>
            <w:r w:rsidRPr="00BB12FC">
              <w:rPr>
                <w:rFonts w:ascii="Times New Roman" w:hAnsi="Times New Roman" w:cs="Times New Roman"/>
              </w:rPr>
              <w:t>р</w:t>
            </w:r>
            <w:r w:rsidRPr="00BB12FC">
              <w:rPr>
                <w:rFonts w:ascii="Times New Roman" w:hAnsi="Times New Roman" w:cs="Times New Roman"/>
              </w:rPr>
              <w:t xml:space="preserve">муле </w:t>
            </w:r>
            <w:proofErr w:type="spellStart"/>
            <w:r w:rsidRPr="00BB12FC">
              <w:rPr>
                <w:rFonts w:ascii="Times New Roman" w:hAnsi="Times New Roman" w:cs="Times New Roman"/>
              </w:rPr>
              <w:t>Жаккара</w:t>
            </w:r>
            <w:proofErr w:type="spellEnd"/>
            <w:r w:rsidRPr="00BB12FC">
              <w:rPr>
                <w:rFonts w:ascii="Times New Roman" w:hAnsi="Times New Roman" w:cs="Times New Roman"/>
              </w:rPr>
              <w:t xml:space="preserve"> [</w:t>
            </w:r>
            <w:proofErr w:type="spellStart"/>
            <w:r w:rsidRPr="00BB12FC">
              <w:rPr>
                <w:rFonts w:ascii="Times New Roman" w:hAnsi="Times New Roman" w:cs="Times New Roman"/>
              </w:rPr>
              <w:t>Песенко</w:t>
            </w:r>
            <w:proofErr w:type="spellEnd"/>
            <w:r w:rsidRPr="00BB12FC">
              <w:rPr>
                <w:rFonts w:ascii="Times New Roman" w:hAnsi="Times New Roman" w:cs="Times New Roman"/>
              </w:rPr>
              <w:t xml:space="preserve">, 1982] на основании результатов ревизии </w:t>
            </w:r>
            <w:proofErr w:type="spellStart"/>
            <w:r w:rsidRPr="00BB12FC">
              <w:rPr>
                <w:rFonts w:ascii="Times New Roman" w:hAnsi="Times New Roman" w:cs="Times New Roman"/>
              </w:rPr>
              <w:t>авифаунистических</w:t>
            </w:r>
            <w:proofErr w:type="spellEnd"/>
            <w:r w:rsidRPr="00BB12FC">
              <w:rPr>
                <w:rFonts w:ascii="Times New Roman" w:hAnsi="Times New Roman" w:cs="Times New Roman"/>
              </w:rPr>
              <w:t xml:space="preserve"> списков этих реги</w:t>
            </w:r>
            <w:r w:rsidRPr="00BB12FC">
              <w:rPr>
                <w:rFonts w:ascii="Times New Roman" w:hAnsi="Times New Roman" w:cs="Times New Roman"/>
              </w:rPr>
              <w:t>о</w:t>
            </w:r>
            <w:r w:rsidRPr="00BB12FC">
              <w:rPr>
                <w:rFonts w:ascii="Times New Roman" w:hAnsi="Times New Roman" w:cs="Times New Roman"/>
              </w:rPr>
              <w:t xml:space="preserve">нов. Подтверждено мнение о том, что об авифауне Командорских островов можно говорить как </w:t>
            </w:r>
            <w:proofErr w:type="gramStart"/>
            <w:r w:rsidRPr="00BB12FC">
              <w:rPr>
                <w:rFonts w:ascii="Times New Roman" w:hAnsi="Times New Roman" w:cs="Times New Roman"/>
              </w:rPr>
              <w:t>о</w:t>
            </w:r>
            <w:proofErr w:type="gramEnd"/>
            <w:r w:rsidRPr="00BB12FC">
              <w:rPr>
                <w:rFonts w:ascii="Times New Roman" w:hAnsi="Times New Roman" w:cs="Times New Roman"/>
              </w:rPr>
              <w:t xml:space="preserve"> родственной алеутской. Индекс сходства между авифаунами Командорских и Алеутских островов больше (38,1%), чем между Командорскими ос</w:t>
            </w:r>
            <w:r w:rsidRPr="00BB12FC">
              <w:rPr>
                <w:rFonts w:ascii="Times New Roman" w:hAnsi="Times New Roman" w:cs="Times New Roman"/>
              </w:rPr>
              <w:t>т</w:t>
            </w:r>
            <w:r w:rsidRPr="00BB12FC">
              <w:rPr>
                <w:rFonts w:ascii="Times New Roman" w:hAnsi="Times New Roman" w:cs="Times New Roman"/>
              </w:rPr>
              <w:t xml:space="preserve">ровами и Камчаткой (24,7%), </w:t>
            </w:r>
            <w:proofErr w:type="gramStart"/>
            <w:r w:rsidRPr="00BB12FC">
              <w:rPr>
                <w:rFonts w:ascii="Times New Roman" w:hAnsi="Times New Roman" w:cs="Times New Roman"/>
              </w:rPr>
              <w:t>притом</w:t>
            </w:r>
            <w:proofErr w:type="gramEnd"/>
            <w:r w:rsidRPr="00BB12FC">
              <w:rPr>
                <w:rFonts w:ascii="Times New Roman" w:hAnsi="Times New Roman" w:cs="Times New Roman"/>
              </w:rPr>
              <w:t xml:space="preserve"> что Камчатка географически расположена к Командорам зн</w:t>
            </w:r>
            <w:r w:rsidRPr="00BB12FC">
              <w:rPr>
                <w:rFonts w:ascii="Times New Roman" w:hAnsi="Times New Roman" w:cs="Times New Roman"/>
              </w:rPr>
              <w:t>а</w:t>
            </w:r>
            <w:r w:rsidRPr="00BB12FC">
              <w:rPr>
                <w:rFonts w:ascii="Times New Roman" w:hAnsi="Times New Roman" w:cs="Times New Roman"/>
              </w:rPr>
              <w:t>чительно ближе. По своему облику командорская авифауна отвечает таким важнейшим кр</w:t>
            </w:r>
            <w:r w:rsidRPr="00BB12FC">
              <w:rPr>
                <w:rFonts w:ascii="Times New Roman" w:hAnsi="Times New Roman" w:cs="Times New Roman"/>
              </w:rPr>
              <w:t>и</w:t>
            </w:r>
            <w:r w:rsidRPr="00BB12FC">
              <w:rPr>
                <w:rFonts w:ascii="Times New Roman" w:hAnsi="Times New Roman" w:cs="Times New Roman"/>
              </w:rPr>
              <w:t xml:space="preserve">териям островных фаун, как </w:t>
            </w:r>
            <w:proofErr w:type="spellStart"/>
            <w:r w:rsidRPr="00BB12FC">
              <w:rPr>
                <w:rFonts w:ascii="Times New Roman" w:hAnsi="Times New Roman" w:cs="Times New Roman"/>
              </w:rPr>
              <w:t>обедненность</w:t>
            </w:r>
            <w:proofErr w:type="spellEnd"/>
            <w:r w:rsidRPr="00BB12FC">
              <w:rPr>
                <w:rFonts w:ascii="Times New Roman" w:hAnsi="Times New Roman" w:cs="Times New Roman"/>
              </w:rPr>
              <w:t xml:space="preserve"> и подвидовой эндемизм; кроме того, исторически не так давно на Командорских островах обитали представители архаичных форм, исчезнувшие, прежде всего, по причине истребления человеком. Современное состояние большинства командорских </w:t>
            </w:r>
            <w:proofErr w:type="spellStart"/>
            <w:r w:rsidRPr="00BB12FC">
              <w:rPr>
                <w:rFonts w:ascii="Times New Roman" w:hAnsi="Times New Roman" w:cs="Times New Roman"/>
              </w:rPr>
              <w:t>эндеми</w:t>
            </w:r>
            <w:r w:rsidRPr="00BB12FC">
              <w:rPr>
                <w:rFonts w:ascii="Times New Roman" w:hAnsi="Times New Roman" w:cs="Times New Roman"/>
              </w:rPr>
              <w:t>ч</w:t>
            </w:r>
            <w:r w:rsidRPr="00BB12FC">
              <w:rPr>
                <w:rFonts w:ascii="Times New Roman" w:hAnsi="Times New Roman" w:cs="Times New Roman"/>
              </w:rPr>
              <w:t>ных</w:t>
            </w:r>
            <w:proofErr w:type="spellEnd"/>
            <w:r w:rsidRPr="00BB12FC">
              <w:rPr>
                <w:rFonts w:ascii="Times New Roman" w:hAnsi="Times New Roman" w:cs="Times New Roman"/>
              </w:rPr>
              <w:t xml:space="preserve"> подвидов птиц вполне стабильное, американский горный </w:t>
            </w:r>
            <w:proofErr w:type="gramStart"/>
            <w:r w:rsidRPr="00BB12FC">
              <w:rPr>
                <w:rFonts w:ascii="Times New Roman" w:hAnsi="Times New Roman" w:cs="Times New Roman"/>
              </w:rPr>
              <w:t>вьюрок</w:t>
            </w:r>
            <w:proofErr w:type="gramEnd"/>
            <w:r w:rsidRPr="00BB12FC">
              <w:rPr>
                <w:rFonts w:ascii="Times New Roman" w:hAnsi="Times New Roman" w:cs="Times New Roman"/>
              </w:rPr>
              <w:t xml:space="preserve"> возможно демонстрирует некоторую тенденцию к сокр</w:t>
            </w:r>
            <w:r w:rsidRPr="00BB12FC">
              <w:rPr>
                <w:rFonts w:ascii="Times New Roman" w:hAnsi="Times New Roman" w:cs="Times New Roman"/>
              </w:rPr>
              <w:t>а</w:t>
            </w:r>
            <w:r w:rsidRPr="00BB12FC">
              <w:rPr>
                <w:rFonts w:ascii="Times New Roman" w:hAnsi="Times New Roman" w:cs="Times New Roman"/>
              </w:rPr>
              <w:t>щению.</w:t>
            </w:r>
          </w:p>
          <w:p w:rsidR="00E4436A" w:rsidRPr="00BB12FC" w:rsidRDefault="00E4436A" w:rsidP="00E4436A">
            <w:pPr>
              <w:spacing w:line="288" w:lineRule="auto"/>
              <w:rPr>
                <w:rFonts w:ascii="Times New Roman" w:hAnsi="Times New Roman" w:cs="Times New Roman"/>
              </w:rPr>
            </w:pPr>
          </w:p>
          <w:p w:rsidR="00E4436A" w:rsidRPr="00BB12FC" w:rsidRDefault="00E4436A" w:rsidP="00E4436A">
            <w:pPr>
              <w:spacing w:line="288" w:lineRule="auto"/>
              <w:rPr>
                <w:rFonts w:ascii="Times New Roman" w:hAnsi="Times New Roman" w:cs="Times New Roman"/>
              </w:rPr>
            </w:pPr>
            <w:r w:rsidRPr="00BB12FC">
              <w:rPr>
                <w:rFonts w:ascii="Times New Roman" w:hAnsi="Times New Roman" w:cs="Times New Roman"/>
                <w:b/>
              </w:rPr>
              <w:t>Ключевые слова:</w:t>
            </w:r>
            <w:r w:rsidRPr="00BB12FC">
              <w:rPr>
                <w:rFonts w:ascii="Times New Roman" w:hAnsi="Times New Roman" w:cs="Times New Roman"/>
              </w:rPr>
              <w:t xml:space="preserve"> авифауна, Командорские острова, Камчатка, Алеутские острова, </w:t>
            </w:r>
            <w:proofErr w:type="spellStart"/>
            <w:r w:rsidRPr="00BB12FC">
              <w:rPr>
                <w:rFonts w:ascii="Times New Roman" w:hAnsi="Times New Roman" w:cs="Times New Roman"/>
              </w:rPr>
              <w:t>орнитогеогр</w:t>
            </w:r>
            <w:r w:rsidRPr="00BB12FC">
              <w:rPr>
                <w:rFonts w:ascii="Times New Roman" w:hAnsi="Times New Roman" w:cs="Times New Roman"/>
              </w:rPr>
              <w:t>а</w:t>
            </w:r>
            <w:r w:rsidRPr="00BB12FC">
              <w:rPr>
                <w:rFonts w:ascii="Times New Roman" w:hAnsi="Times New Roman" w:cs="Times New Roman"/>
              </w:rPr>
              <w:t>фия</w:t>
            </w:r>
            <w:proofErr w:type="spellEnd"/>
            <w:r w:rsidRPr="00BB12FC">
              <w:rPr>
                <w:rFonts w:ascii="Times New Roman" w:hAnsi="Times New Roman" w:cs="Times New Roman"/>
              </w:rPr>
              <w:t>, и</w:t>
            </w:r>
            <w:r w:rsidRPr="00BB12FC">
              <w:rPr>
                <w:rFonts w:ascii="Times New Roman" w:hAnsi="Times New Roman" w:cs="Times New Roman"/>
              </w:rPr>
              <w:t>н</w:t>
            </w:r>
            <w:r w:rsidRPr="00BB12FC">
              <w:rPr>
                <w:rFonts w:ascii="Times New Roman" w:hAnsi="Times New Roman" w:cs="Times New Roman"/>
              </w:rPr>
              <w:t xml:space="preserve">декс сходства, </w:t>
            </w:r>
            <w:proofErr w:type="spellStart"/>
            <w:r w:rsidRPr="00BB12FC">
              <w:rPr>
                <w:rFonts w:ascii="Times New Roman" w:hAnsi="Times New Roman" w:cs="Times New Roman"/>
              </w:rPr>
              <w:t>эндемичные</w:t>
            </w:r>
            <w:proofErr w:type="spellEnd"/>
            <w:r w:rsidRPr="00BB12FC">
              <w:rPr>
                <w:rFonts w:ascii="Times New Roman" w:hAnsi="Times New Roman" w:cs="Times New Roman"/>
              </w:rPr>
              <w:t xml:space="preserve"> подвиды.</w:t>
            </w:r>
          </w:p>
          <w:p w:rsidR="00E4436A" w:rsidRPr="00BB12FC" w:rsidRDefault="00E4436A" w:rsidP="00BB12FC">
            <w:pPr>
              <w:rPr>
                <w:rFonts w:ascii="Times New Roman" w:hAnsi="Times New Roman" w:cs="Times New Roman"/>
                <w:lang w:val="en-US"/>
              </w:rPr>
            </w:pPr>
          </w:p>
        </w:tc>
      </w:tr>
      <w:tr w:rsidR="00E4436A" w:rsidRPr="00BB12FC" w:rsidTr="00BB12FC">
        <w:trPr>
          <w:jc w:val="center"/>
        </w:trPr>
        <w:tc>
          <w:tcPr>
            <w:tcW w:w="9632" w:type="dxa"/>
          </w:tcPr>
          <w:p w:rsidR="00BB12FC" w:rsidRDefault="00BB12FC" w:rsidP="00E4436A">
            <w:pPr>
              <w:spacing w:line="283" w:lineRule="auto"/>
              <w:rPr>
                <w:rFonts w:ascii="Times New Roman" w:hAnsi="Times New Roman" w:cs="Times New Roman"/>
                <w:bCs/>
                <w:iCs/>
                <w:caps/>
              </w:rPr>
            </w:pPr>
          </w:p>
          <w:p w:rsidR="00E4436A" w:rsidRPr="00BB12FC" w:rsidRDefault="00E4436A" w:rsidP="00E4436A">
            <w:pPr>
              <w:spacing w:line="283" w:lineRule="auto"/>
              <w:rPr>
                <w:rFonts w:ascii="Times New Roman" w:hAnsi="Times New Roman" w:cs="Times New Roman"/>
              </w:rPr>
            </w:pPr>
            <w:proofErr w:type="spellStart"/>
            <w:r w:rsidRPr="00BB12FC">
              <w:rPr>
                <w:rFonts w:ascii="Times New Roman" w:hAnsi="Times New Roman" w:cs="Times New Roman"/>
                <w:bCs/>
                <w:iCs/>
                <w:caps/>
              </w:rPr>
              <w:t>УДК</w:t>
            </w:r>
            <w:proofErr w:type="spellEnd"/>
            <w:r w:rsidRPr="00BB12FC">
              <w:rPr>
                <w:rFonts w:ascii="Times New Roman" w:hAnsi="Times New Roman" w:cs="Times New Roman"/>
                <w:bCs/>
                <w:iCs/>
                <w:caps/>
              </w:rPr>
              <w:t xml:space="preserve"> 597.553.2:639.211</w:t>
            </w:r>
            <w:r w:rsidRPr="00BB12FC">
              <w:rPr>
                <w:rFonts w:ascii="Times New Roman" w:hAnsi="Times New Roman" w:cs="Times New Roman"/>
              </w:rPr>
              <w:t xml:space="preserve">                                                  </w:t>
            </w:r>
            <w:proofErr w:type="spellStart"/>
            <w:r w:rsidRPr="00BB12FC">
              <w:rPr>
                <w:rFonts w:ascii="Times New Roman" w:hAnsi="Times New Roman" w:cs="Times New Roman"/>
                <w:lang w:val="en-US"/>
              </w:rPr>
              <w:t>DOI</w:t>
            </w:r>
            <w:proofErr w:type="spellEnd"/>
            <w:r w:rsidRPr="00BB12FC">
              <w:rPr>
                <w:rFonts w:ascii="Times New Roman" w:hAnsi="Times New Roman" w:cs="Times New Roman"/>
              </w:rPr>
              <w:t xml:space="preserve">: </w:t>
            </w:r>
            <w:r w:rsidRPr="00BB12FC">
              <w:rPr>
                <w:rFonts w:ascii="Times New Roman" w:hAnsi="Times New Roman" w:cs="Times New Roman"/>
                <w:iCs/>
              </w:rPr>
              <w:t>10.17217/2079-0333-2022-60-84-97</w:t>
            </w:r>
          </w:p>
          <w:p w:rsidR="00E4436A" w:rsidRPr="00BB12FC" w:rsidRDefault="00E4436A" w:rsidP="00E4436A">
            <w:pPr>
              <w:spacing w:line="283" w:lineRule="auto"/>
              <w:jc w:val="center"/>
              <w:rPr>
                <w:rFonts w:ascii="Times New Roman" w:hAnsi="Times New Roman" w:cs="Times New Roman"/>
                <w:b/>
              </w:rPr>
            </w:pPr>
          </w:p>
          <w:p w:rsidR="00E4436A" w:rsidRPr="00BB12FC" w:rsidRDefault="00E4436A" w:rsidP="00E4436A">
            <w:pPr>
              <w:spacing w:line="283" w:lineRule="auto"/>
              <w:jc w:val="center"/>
              <w:rPr>
                <w:rFonts w:ascii="Times New Roman" w:hAnsi="Times New Roman" w:cs="Times New Roman"/>
                <w:b/>
                <w:caps/>
              </w:rPr>
            </w:pPr>
            <w:r w:rsidRPr="00BB12FC">
              <w:rPr>
                <w:rFonts w:ascii="Times New Roman" w:hAnsi="Times New Roman" w:cs="Times New Roman"/>
                <w:b/>
                <w:caps/>
              </w:rPr>
              <w:t>Динамика численности тихоокеанских лососей</w:t>
            </w:r>
            <w:r w:rsidRPr="00BB12FC">
              <w:rPr>
                <w:rFonts w:ascii="Times New Roman" w:hAnsi="Times New Roman" w:cs="Times New Roman"/>
                <w:b/>
                <w:caps/>
              </w:rPr>
              <w:br/>
              <w:t>(</w:t>
            </w:r>
            <w:proofErr w:type="spellStart"/>
            <w:r w:rsidRPr="00BB12FC">
              <w:rPr>
                <w:rFonts w:ascii="Times New Roman" w:hAnsi="Times New Roman" w:cs="Times New Roman"/>
                <w:b/>
                <w:i/>
                <w:caps/>
              </w:rPr>
              <w:t>OHCORHYNCHUS</w:t>
            </w:r>
            <w:proofErr w:type="spellEnd"/>
            <w:r w:rsidRPr="00BB12FC">
              <w:rPr>
                <w:rFonts w:ascii="Times New Roman" w:hAnsi="Times New Roman" w:cs="Times New Roman"/>
                <w:b/>
                <w:caps/>
              </w:rPr>
              <w:t xml:space="preserve">, </w:t>
            </w:r>
            <w:proofErr w:type="spellStart"/>
            <w:r w:rsidRPr="00BB12FC">
              <w:rPr>
                <w:rFonts w:ascii="Times New Roman" w:hAnsi="Times New Roman" w:cs="Times New Roman"/>
                <w:b/>
                <w:caps/>
              </w:rPr>
              <w:t>SALMONIDAE</w:t>
            </w:r>
            <w:proofErr w:type="spellEnd"/>
            <w:r w:rsidRPr="00BB12FC">
              <w:rPr>
                <w:rFonts w:ascii="Times New Roman" w:hAnsi="Times New Roman" w:cs="Times New Roman"/>
                <w:b/>
                <w:caps/>
              </w:rPr>
              <w:t xml:space="preserve">) российского происхождения </w:t>
            </w:r>
            <w:r w:rsidRPr="00BB12FC">
              <w:rPr>
                <w:rFonts w:ascii="Times New Roman" w:hAnsi="Times New Roman" w:cs="Times New Roman"/>
                <w:b/>
                <w:caps/>
              </w:rPr>
              <w:br/>
              <w:t>и перспективы их добычи</w:t>
            </w:r>
          </w:p>
          <w:p w:rsidR="00E4436A" w:rsidRPr="00BB12FC" w:rsidRDefault="00E4436A" w:rsidP="00E4436A">
            <w:pPr>
              <w:spacing w:line="283" w:lineRule="auto"/>
              <w:jc w:val="center"/>
              <w:rPr>
                <w:rFonts w:ascii="Times New Roman" w:hAnsi="Times New Roman" w:cs="Times New Roman"/>
                <w:b/>
              </w:rPr>
            </w:pPr>
          </w:p>
          <w:p w:rsidR="00E4436A" w:rsidRPr="00BB12FC" w:rsidRDefault="00E4436A" w:rsidP="00E4436A">
            <w:pPr>
              <w:spacing w:line="283" w:lineRule="auto"/>
              <w:rPr>
                <w:rFonts w:ascii="Times New Roman" w:hAnsi="Times New Roman" w:cs="Times New Roman"/>
              </w:rPr>
            </w:pPr>
            <w:proofErr w:type="spellStart"/>
            <w:r w:rsidRPr="00BB12FC">
              <w:rPr>
                <w:rFonts w:ascii="Times New Roman" w:hAnsi="Times New Roman" w:cs="Times New Roman"/>
              </w:rPr>
              <w:t>Макоедов</w:t>
            </w:r>
            <w:proofErr w:type="spellEnd"/>
            <w:r w:rsidRPr="00BB12FC">
              <w:rPr>
                <w:rFonts w:ascii="Times New Roman" w:hAnsi="Times New Roman" w:cs="Times New Roman"/>
              </w:rPr>
              <w:t xml:space="preserve"> </w:t>
            </w:r>
            <w:proofErr w:type="spellStart"/>
            <w:r w:rsidRPr="00BB12FC">
              <w:rPr>
                <w:rFonts w:ascii="Times New Roman" w:hAnsi="Times New Roman" w:cs="Times New Roman"/>
              </w:rPr>
              <w:t>А.Н.</w:t>
            </w:r>
            <w:r w:rsidRPr="00BB12FC">
              <w:rPr>
                <w:rStyle w:val="ab"/>
                <w:rFonts w:ascii="Times New Roman" w:hAnsi="Times New Roman" w:cs="Times New Roman"/>
              </w:rPr>
              <w:t>1</w:t>
            </w:r>
            <w:proofErr w:type="spellEnd"/>
            <w:r w:rsidRPr="00BB12FC">
              <w:rPr>
                <w:rFonts w:ascii="Times New Roman" w:hAnsi="Times New Roman" w:cs="Times New Roman"/>
                <w:vertAlign w:val="superscript"/>
              </w:rPr>
              <w:t>, 2</w:t>
            </w:r>
            <w:r w:rsidRPr="00BB12FC">
              <w:rPr>
                <w:rFonts w:ascii="Times New Roman" w:hAnsi="Times New Roman" w:cs="Times New Roman"/>
              </w:rPr>
              <w:t xml:space="preserve">, </w:t>
            </w:r>
            <w:proofErr w:type="spellStart"/>
            <w:r w:rsidRPr="00BB12FC">
              <w:rPr>
                <w:rFonts w:ascii="Times New Roman" w:hAnsi="Times New Roman" w:cs="Times New Roman"/>
              </w:rPr>
              <w:t>Макоедов</w:t>
            </w:r>
            <w:proofErr w:type="spellEnd"/>
            <w:r w:rsidRPr="00BB12FC">
              <w:rPr>
                <w:rFonts w:ascii="Times New Roman" w:hAnsi="Times New Roman" w:cs="Times New Roman"/>
              </w:rPr>
              <w:t xml:space="preserve"> </w:t>
            </w:r>
            <w:proofErr w:type="spellStart"/>
            <w:r w:rsidRPr="00BB12FC">
              <w:rPr>
                <w:rFonts w:ascii="Times New Roman" w:hAnsi="Times New Roman" w:cs="Times New Roman"/>
              </w:rPr>
              <w:t>А.А.</w:t>
            </w:r>
            <w:r w:rsidRPr="00BB12FC">
              <w:rPr>
                <w:rStyle w:val="ab"/>
                <w:rFonts w:ascii="Times New Roman" w:hAnsi="Times New Roman" w:cs="Times New Roman"/>
              </w:rPr>
              <w:t>3</w:t>
            </w:r>
            <w:proofErr w:type="spellEnd"/>
          </w:p>
          <w:p w:rsidR="00E4436A" w:rsidRPr="00BB12FC" w:rsidRDefault="00E4436A" w:rsidP="00E4436A">
            <w:pPr>
              <w:spacing w:line="283" w:lineRule="auto"/>
              <w:rPr>
                <w:rFonts w:ascii="Times New Roman" w:hAnsi="Times New Roman" w:cs="Times New Roman"/>
              </w:rPr>
            </w:pPr>
          </w:p>
          <w:p w:rsidR="00E4436A" w:rsidRPr="00BB12FC" w:rsidRDefault="00E4436A" w:rsidP="00E4436A">
            <w:pPr>
              <w:pStyle w:val="a9"/>
              <w:spacing w:line="283" w:lineRule="auto"/>
              <w:rPr>
                <w:rFonts w:ascii="Times New Roman" w:hAnsi="Times New Roman" w:cs="Times New Roman"/>
                <w:iCs/>
                <w:sz w:val="22"/>
                <w:szCs w:val="22"/>
              </w:rPr>
            </w:pPr>
            <w:r w:rsidRPr="00BB12FC">
              <w:rPr>
                <w:rStyle w:val="ab"/>
                <w:rFonts w:ascii="Times New Roman" w:hAnsi="Times New Roman" w:cs="Times New Roman"/>
                <w:iCs/>
                <w:sz w:val="22"/>
                <w:szCs w:val="22"/>
              </w:rPr>
              <w:footnoteRef/>
            </w:r>
            <w:r w:rsidRPr="00BB12FC">
              <w:rPr>
                <w:rFonts w:ascii="Times New Roman" w:hAnsi="Times New Roman" w:cs="Times New Roman"/>
                <w:iCs/>
                <w:sz w:val="22"/>
                <w:szCs w:val="22"/>
              </w:rPr>
              <w:t xml:space="preserve"> Донской государственный технический университет, </w:t>
            </w:r>
            <w:proofErr w:type="gramStart"/>
            <w:r w:rsidRPr="00BB12FC">
              <w:rPr>
                <w:rFonts w:ascii="Times New Roman" w:hAnsi="Times New Roman" w:cs="Times New Roman"/>
                <w:iCs/>
                <w:sz w:val="22"/>
                <w:szCs w:val="22"/>
              </w:rPr>
              <w:t>г</w:t>
            </w:r>
            <w:proofErr w:type="gramEnd"/>
            <w:r w:rsidRPr="00BB12FC">
              <w:rPr>
                <w:rFonts w:ascii="Times New Roman" w:hAnsi="Times New Roman" w:cs="Times New Roman"/>
                <w:iCs/>
                <w:sz w:val="22"/>
                <w:szCs w:val="22"/>
              </w:rPr>
              <w:t>. Ростов-на-Дону, пл. Гагарина, 1.</w:t>
            </w:r>
          </w:p>
          <w:p w:rsidR="00E4436A" w:rsidRPr="00BB12FC" w:rsidRDefault="00E4436A" w:rsidP="00E4436A">
            <w:pPr>
              <w:pStyle w:val="a9"/>
              <w:spacing w:line="283" w:lineRule="auto"/>
              <w:rPr>
                <w:rFonts w:ascii="Times New Roman" w:hAnsi="Times New Roman" w:cs="Times New Roman"/>
                <w:iCs/>
                <w:sz w:val="22"/>
                <w:szCs w:val="22"/>
              </w:rPr>
            </w:pPr>
            <w:r w:rsidRPr="00BB12FC">
              <w:rPr>
                <w:rFonts w:ascii="Times New Roman" w:hAnsi="Times New Roman" w:cs="Times New Roman"/>
                <w:iCs/>
                <w:sz w:val="22"/>
                <w:szCs w:val="22"/>
                <w:vertAlign w:val="superscript"/>
              </w:rPr>
              <w:t>2</w:t>
            </w:r>
            <w:r w:rsidRPr="00BB12FC">
              <w:rPr>
                <w:rFonts w:ascii="Times New Roman" w:hAnsi="Times New Roman" w:cs="Times New Roman"/>
                <w:iCs/>
                <w:sz w:val="22"/>
                <w:szCs w:val="22"/>
              </w:rPr>
              <w:t xml:space="preserve"> Южный научный центр РАН, </w:t>
            </w:r>
            <w:proofErr w:type="gramStart"/>
            <w:r w:rsidRPr="00BB12FC">
              <w:rPr>
                <w:rFonts w:ascii="Times New Roman" w:hAnsi="Times New Roman" w:cs="Times New Roman"/>
                <w:iCs/>
                <w:sz w:val="22"/>
                <w:szCs w:val="22"/>
              </w:rPr>
              <w:t>г</w:t>
            </w:r>
            <w:proofErr w:type="gramEnd"/>
            <w:r w:rsidRPr="00BB12FC">
              <w:rPr>
                <w:rFonts w:ascii="Times New Roman" w:hAnsi="Times New Roman" w:cs="Times New Roman"/>
                <w:iCs/>
                <w:sz w:val="22"/>
                <w:szCs w:val="22"/>
              </w:rPr>
              <w:t>. Ростов-на-Дону, пр. Чехова, 41.</w:t>
            </w:r>
          </w:p>
          <w:p w:rsidR="00E4436A" w:rsidRPr="00BB12FC" w:rsidRDefault="00E4436A" w:rsidP="00E4436A">
            <w:pPr>
              <w:pStyle w:val="a9"/>
              <w:spacing w:line="283" w:lineRule="auto"/>
              <w:rPr>
                <w:rFonts w:ascii="Times New Roman" w:hAnsi="Times New Roman" w:cs="Times New Roman"/>
                <w:iCs/>
                <w:sz w:val="22"/>
                <w:szCs w:val="22"/>
              </w:rPr>
            </w:pPr>
            <w:r w:rsidRPr="00BB12FC">
              <w:rPr>
                <w:rStyle w:val="ab"/>
                <w:rFonts w:ascii="Times New Roman" w:hAnsi="Times New Roman" w:cs="Times New Roman"/>
                <w:iCs/>
                <w:sz w:val="22"/>
                <w:szCs w:val="22"/>
              </w:rPr>
              <w:t>3</w:t>
            </w:r>
            <w:r w:rsidRPr="00BB12FC">
              <w:rPr>
                <w:rFonts w:ascii="Times New Roman" w:hAnsi="Times New Roman" w:cs="Times New Roman"/>
                <w:iCs/>
                <w:sz w:val="22"/>
                <w:szCs w:val="22"/>
              </w:rPr>
              <w:t xml:space="preserve"> Агентство по рыболовству Сахалинской области, </w:t>
            </w:r>
            <w:proofErr w:type="gramStart"/>
            <w:r w:rsidRPr="00BB12FC">
              <w:rPr>
                <w:rFonts w:ascii="Times New Roman" w:hAnsi="Times New Roman" w:cs="Times New Roman"/>
                <w:iCs/>
                <w:sz w:val="22"/>
                <w:szCs w:val="22"/>
              </w:rPr>
              <w:t>г</w:t>
            </w:r>
            <w:proofErr w:type="gramEnd"/>
            <w:r w:rsidRPr="00BB12FC">
              <w:rPr>
                <w:rFonts w:ascii="Times New Roman" w:hAnsi="Times New Roman" w:cs="Times New Roman"/>
                <w:iCs/>
                <w:sz w:val="22"/>
                <w:szCs w:val="22"/>
              </w:rPr>
              <w:t>. Южно-Сахалинск, пр. Мира, 107.</w:t>
            </w:r>
          </w:p>
          <w:p w:rsidR="00E4436A" w:rsidRPr="00BB12FC" w:rsidRDefault="00E4436A" w:rsidP="00E4436A">
            <w:pPr>
              <w:pStyle w:val="a9"/>
              <w:spacing w:line="283" w:lineRule="auto"/>
              <w:jc w:val="center"/>
              <w:rPr>
                <w:rFonts w:ascii="Times New Roman" w:hAnsi="Times New Roman" w:cs="Times New Roman"/>
                <w:sz w:val="22"/>
                <w:szCs w:val="22"/>
              </w:rPr>
            </w:pPr>
          </w:p>
          <w:p w:rsidR="00E4436A" w:rsidRPr="00BB12FC" w:rsidRDefault="00E4436A" w:rsidP="00E4436A">
            <w:pPr>
              <w:spacing w:line="283" w:lineRule="auto"/>
              <w:rPr>
                <w:rFonts w:ascii="Times New Roman" w:hAnsi="Times New Roman" w:cs="Times New Roman"/>
                <w:spacing w:val="-2"/>
              </w:rPr>
            </w:pPr>
            <w:r w:rsidRPr="00BB12FC">
              <w:rPr>
                <w:rFonts w:ascii="Times New Roman" w:hAnsi="Times New Roman" w:cs="Times New Roman"/>
                <w:spacing w:val="2"/>
              </w:rPr>
              <w:t>Данные официальной статистики отечественного вылова не позволяют сформировать адекватные представления о действительном состоянии запасов и динамике численности тихоокеанских л</w:t>
            </w:r>
            <w:r w:rsidRPr="00BB12FC">
              <w:rPr>
                <w:rFonts w:ascii="Times New Roman" w:hAnsi="Times New Roman" w:cs="Times New Roman"/>
                <w:spacing w:val="2"/>
              </w:rPr>
              <w:t>о</w:t>
            </w:r>
            <w:r w:rsidRPr="00BB12FC">
              <w:rPr>
                <w:rFonts w:ascii="Times New Roman" w:hAnsi="Times New Roman" w:cs="Times New Roman"/>
                <w:spacing w:val="2"/>
              </w:rPr>
              <w:t xml:space="preserve">сосей российского происхождения в </w:t>
            </w:r>
            <w:proofErr w:type="spellStart"/>
            <w:r w:rsidRPr="00BB12FC">
              <w:rPr>
                <w:rFonts w:ascii="Times New Roman" w:hAnsi="Times New Roman" w:cs="Times New Roman"/>
                <w:spacing w:val="2"/>
              </w:rPr>
              <w:t>XX</w:t>
            </w:r>
            <w:proofErr w:type="spellEnd"/>
            <w:r w:rsidRPr="00BB12FC">
              <w:rPr>
                <w:rFonts w:ascii="Times New Roman" w:hAnsi="Times New Roman" w:cs="Times New Roman"/>
                <w:spacing w:val="2"/>
              </w:rPr>
              <w:t xml:space="preserve"> – начале </w:t>
            </w:r>
            <w:proofErr w:type="spellStart"/>
            <w:r w:rsidRPr="00BB12FC">
              <w:rPr>
                <w:rFonts w:ascii="Times New Roman" w:hAnsi="Times New Roman" w:cs="Times New Roman"/>
                <w:spacing w:val="2"/>
              </w:rPr>
              <w:t>XXI</w:t>
            </w:r>
            <w:proofErr w:type="spellEnd"/>
            <w:r w:rsidRPr="00BB12FC">
              <w:rPr>
                <w:rFonts w:ascii="Times New Roman" w:hAnsi="Times New Roman" w:cs="Times New Roman"/>
                <w:spacing w:val="2"/>
              </w:rPr>
              <w:t xml:space="preserve"> вв., т. к. длительное время значительную промысловую нагрузку обеспечивали японские рыбаки. В рассматриваемый период времени дважды запасы были на подъеме (1929–1960 гг. и 2004 г. – наст</w:t>
            </w:r>
            <w:proofErr w:type="gramStart"/>
            <w:r w:rsidRPr="00BB12FC">
              <w:rPr>
                <w:rFonts w:ascii="Times New Roman" w:hAnsi="Times New Roman" w:cs="Times New Roman"/>
                <w:spacing w:val="2"/>
              </w:rPr>
              <w:t>.</w:t>
            </w:r>
            <w:proofErr w:type="gramEnd"/>
            <w:r w:rsidRPr="00BB12FC">
              <w:rPr>
                <w:rFonts w:ascii="Times New Roman" w:hAnsi="Times New Roman" w:cs="Times New Roman"/>
                <w:spacing w:val="2"/>
              </w:rPr>
              <w:t xml:space="preserve"> </w:t>
            </w:r>
            <w:proofErr w:type="gramStart"/>
            <w:r w:rsidRPr="00BB12FC">
              <w:rPr>
                <w:rFonts w:ascii="Times New Roman" w:hAnsi="Times New Roman" w:cs="Times New Roman"/>
                <w:spacing w:val="2"/>
              </w:rPr>
              <w:t>в</w:t>
            </w:r>
            <w:proofErr w:type="gramEnd"/>
            <w:r w:rsidRPr="00BB12FC">
              <w:rPr>
                <w:rFonts w:ascii="Times New Roman" w:hAnsi="Times New Roman" w:cs="Times New Roman"/>
                <w:spacing w:val="2"/>
              </w:rPr>
              <w:t>ремя) и один в депрессивном состоянии (1961–2003 гг.). Максимальные значения численности в периоды подъема находились, по-видимому, пр</w:t>
            </w:r>
            <w:r w:rsidRPr="00BB12FC">
              <w:rPr>
                <w:rFonts w:ascii="Times New Roman" w:hAnsi="Times New Roman" w:cs="Times New Roman"/>
                <w:spacing w:val="2"/>
              </w:rPr>
              <w:t>и</w:t>
            </w:r>
            <w:r w:rsidRPr="00BB12FC">
              <w:rPr>
                <w:rFonts w:ascii="Times New Roman" w:hAnsi="Times New Roman" w:cs="Times New Roman"/>
                <w:spacing w:val="2"/>
              </w:rPr>
              <w:t>мерно на одинаковом уровне. Продолжительность периодов высокой и низкой численности приме</w:t>
            </w:r>
            <w:r w:rsidRPr="00BB12FC">
              <w:rPr>
                <w:rFonts w:ascii="Times New Roman" w:hAnsi="Times New Roman" w:cs="Times New Roman"/>
                <w:spacing w:val="2"/>
              </w:rPr>
              <w:t>р</w:t>
            </w:r>
            <w:r w:rsidRPr="00BB12FC">
              <w:rPr>
                <w:rFonts w:ascii="Times New Roman" w:hAnsi="Times New Roman" w:cs="Times New Roman"/>
                <w:spacing w:val="2"/>
              </w:rPr>
              <w:t>но одинакова. Полный цикл изменения численности тихоокеанских лососей российского происхождения составил 65–75 лет. Нынешний период высокой численности тих</w:t>
            </w:r>
            <w:r w:rsidRPr="00BB12FC">
              <w:rPr>
                <w:rFonts w:ascii="Times New Roman" w:hAnsi="Times New Roman" w:cs="Times New Roman"/>
                <w:spacing w:val="2"/>
              </w:rPr>
              <w:t>о</w:t>
            </w:r>
            <w:r w:rsidRPr="00BB12FC">
              <w:rPr>
                <w:rFonts w:ascii="Times New Roman" w:hAnsi="Times New Roman" w:cs="Times New Roman"/>
                <w:spacing w:val="2"/>
              </w:rPr>
              <w:t>океанских лососей российского происхождения, судя по ритмике предыдущих периодов, может продлиться до начала 2030-х</w:t>
            </w:r>
            <w:r w:rsidRPr="00BB12FC">
              <w:rPr>
                <w:rFonts w:ascii="Times New Roman" w:hAnsi="Times New Roman" w:cs="Times New Roman"/>
                <w:spacing w:val="-2"/>
              </w:rPr>
              <w:t xml:space="preserve"> гг. М</w:t>
            </w:r>
            <w:r w:rsidRPr="00BB12FC">
              <w:rPr>
                <w:rFonts w:ascii="Times New Roman" w:hAnsi="Times New Roman" w:cs="Times New Roman"/>
                <w:spacing w:val="-2"/>
              </w:rPr>
              <w:t>и</w:t>
            </w:r>
            <w:r w:rsidRPr="00BB12FC">
              <w:rPr>
                <w:rFonts w:ascii="Times New Roman" w:hAnsi="Times New Roman" w:cs="Times New Roman"/>
                <w:spacing w:val="-2"/>
              </w:rPr>
              <w:t>нимальные учтенные уловы в этот период времени составят не менее 250 тыс. т, а максимальные – в пр</w:t>
            </w:r>
            <w:r w:rsidRPr="00BB12FC">
              <w:rPr>
                <w:rFonts w:ascii="Times New Roman" w:hAnsi="Times New Roman" w:cs="Times New Roman"/>
                <w:spacing w:val="-2"/>
              </w:rPr>
              <w:t>е</w:t>
            </w:r>
            <w:r w:rsidRPr="00BB12FC">
              <w:rPr>
                <w:rFonts w:ascii="Times New Roman" w:hAnsi="Times New Roman" w:cs="Times New Roman"/>
                <w:spacing w:val="-2"/>
              </w:rPr>
              <w:t>делах 500–600 тыс. т.</w:t>
            </w:r>
          </w:p>
          <w:p w:rsidR="00E4436A" w:rsidRPr="00BB12FC" w:rsidRDefault="00E4436A" w:rsidP="00E4436A">
            <w:pPr>
              <w:spacing w:line="283" w:lineRule="auto"/>
              <w:rPr>
                <w:rFonts w:ascii="Times New Roman" w:hAnsi="Times New Roman" w:cs="Times New Roman"/>
              </w:rPr>
            </w:pPr>
          </w:p>
          <w:p w:rsidR="00E4436A" w:rsidRPr="00BB12FC" w:rsidRDefault="00E4436A" w:rsidP="00E4436A">
            <w:pPr>
              <w:spacing w:line="283" w:lineRule="auto"/>
              <w:rPr>
                <w:rFonts w:ascii="Times New Roman" w:hAnsi="Times New Roman" w:cs="Times New Roman"/>
                <w:i/>
              </w:rPr>
            </w:pPr>
            <w:r w:rsidRPr="00BB12FC">
              <w:rPr>
                <w:rFonts w:ascii="Times New Roman" w:hAnsi="Times New Roman" w:cs="Times New Roman"/>
                <w:b/>
                <w:iCs/>
              </w:rPr>
              <w:t>Ключевые слова</w:t>
            </w:r>
            <w:r w:rsidRPr="00BB12FC">
              <w:rPr>
                <w:rFonts w:ascii="Times New Roman" w:hAnsi="Times New Roman" w:cs="Times New Roman"/>
                <w:b/>
              </w:rPr>
              <w:t xml:space="preserve">: </w:t>
            </w:r>
            <w:r w:rsidRPr="00BB12FC">
              <w:rPr>
                <w:rFonts w:ascii="Times New Roman" w:hAnsi="Times New Roman" w:cs="Times New Roman"/>
                <w:iCs/>
              </w:rPr>
              <w:t>горбуша, динамика численности, кета, нерка, прогнозирование вылова, пром</w:t>
            </w:r>
            <w:r w:rsidRPr="00BB12FC">
              <w:rPr>
                <w:rFonts w:ascii="Times New Roman" w:hAnsi="Times New Roman" w:cs="Times New Roman"/>
                <w:iCs/>
              </w:rPr>
              <w:t>ы</w:t>
            </w:r>
            <w:r w:rsidRPr="00BB12FC">
              <w:rPr>
                <w:rFonts w:ascii="Times New Roman" w:hAnsi="Times New Roman" w:cs="Times New Roman"/>
                <w:iCs/>
              </w:rPr>
              <w:t xml:space="preserve">сел, </w:t>
            </w:r>
            <w:r w:rsidRPr="00BB12FC">
              <w:rPr>
                <w:rFonts w:ascii="Times New Roman" w:hAnsi="Times New Roman" w:cs="Times New Roman"/>
              </w:rPr>
              <w:t xml:space="preserve">тихоокеанские лососи, род </w:t>
            </w:r>
            <w:proofErr w:type="spellStart"/>
            <w:r w:rsidRPr="00BB12FC">
              <w:rPr>
                <w:rFonts w:ascii="Times New Roman" w:hAnsi="Times New Roman" w:cs="Times New Roman"/>
                <w:i/>
                <w:lang w:val="en-US"/>
              </w:rPr>
              <w:t>Ohcorhynchus</w:t>
            </w:r>
            <w:proofErr w:type="spellEnd"/>
            <w:r w:rsidRPr="00BB12FC">
              <w:rPr>
                <w:rFonts w:ascii="Times New Roman" w:hAnsi="Times New Roman" w:cs="Times New Roman"/>
                <w:iCs/>
              </w:rPr>
              <w:t xml:space="preserve">, </w:t>
            </w:r>
            <w:r w:rsidRPr="00BB12FC">
              <w:rPr>
                <w:rFonts w:ascii="Times New Roman" w:hAnsi="Times New Roman" w:cs="Times New Roman"/>
                <w:i/>
                <w:lang w:val="en-US"/>
              </w:rPr>
              <w:t>O</w:t>
            </w:r>
            <w:r w:rsidRPr="00BB12FC">
              <w:rPr>
                <w:rFonts w:ascii="Times New Roman" w:hAnsi="Times New Roman" w:cs="Times New Roman"/>
                <w:i/>
              </w:rPr>
              <w:t xml:space="preserve">. </w:t>
            </w:r>
            <w:proofErr w:type="spellStart"/>
            <w:r w:rsidRPr="00BB12FC">
              <w:rPr>
                <w:rFonts w:ascii="Times New Roman" w:hAnsi="Times New Roman" w:cs="Times New Roman"/>
                <w:i/>
                <w:lang w:val="en-US"/>
              </w:rPr>
              <w:t>gorbuscha</w:t>
            </w:r>
            <w:proofErr w:type="spellEnd"/>
            <w:r w:rsidRPr="00BB12FC">
              <w:rPr>
                <w:rFonts w:ascii="Times New Roman" w:hAnsi="Times New Roman" w:cs="Times New Roman"/>
                <w:i/>
              </w:rPr>
              <w:t xml:space="preserve">, </w:t>
            </w:r>
            <w:r w:rsidRPr="00BB12FC">
              <w:rPr>
                <w:rFonts w:ascii="Times New Roman" w:hAnsi="Times New Roman" w:cs="Times New Roman"/>
                <w:i/>
                <w:lang w:val="en-US"/>
              </w:rPr>
              <w:t>O</w:t>
            </w:r>
            <w:r w:rsidRPr="00BB12FC">
              <w:rPr>
                <w:rFonts w:ascii="Times New Roman" w:hAnsi="Times New Roman" w:cs="Times New Roman"/>
                <w:i/>
              </w:rPr>
              <w:t xml:space="preserve">. </w:t>
            </w:r>
            <w:proofErr w:type="spellStart"/>
            <w:r w:rsidRPr="00BB12FC">
              <w:rPr>
                <w:rFonts w:ascii="Times New Roman" w:hAnsi="Times New Roman" w:cs="Times New Roman"/>
                <w:i/>
                <w:lang w:val="en-US"/>
              </w:rPr>
              <w:t>keta</w:t>
            </w:r>
            <w:proofErr w:type="spellEnd"/>
            <w:r w:rsidRPr="00BB12FC">
              <w:rPr>
                <w:rFonts w:ascii="Times New Roman" w:hAnsi="Times New Roman" w:cs="Times New Roman"/>
                <w:i/>
              </w:rPr>
              <w:t xml:space="preserve">, </w:t>
            </w:r>
            <w:r w:rsidRPr="00BB12FC">
              <w:rPr>
                <w:rFonts w:ascii="Times New Roman" w:hAnsi="Times New Roman" w:cs="Times New Roman"/>
                <w:i/>
                <w:lang w:val="en-US"/>
              </w:rPr>
              <w:t>O</w:t>
            </w:r>
            <w:r w:rsidRPr="00BB12FC">
              <w:rPr>
                <w:rFonts w:ascii="Times New Roman" w:hAnsi="Times New Roman" w:cs="Times New Roman"/>
                <w:i/>
              </w:rPr>
              <w:t xml:space="preserve">. </w:t>
            </w:r>
            <w:proofErr w:type="spellStart"/>
            <w:r w:rsidRPr="00BB12FC">
              <w:rPr>
                <w:rFonts w:ascii="Times New Roman" w:hAnsi="Times New Roman" w:cs="Times New Roman"/>
                <w:i/>
                <w:lang w:val="en-US"/>
              </w:rPr>
              <w:t>nerka</w:t>
            </w:r>
            <w:proofErr w:type="spellEnd"/>
            <w:r w:rsidRPr="00BB12FC">
              <w:rPr>
                <w:rFonts w:ascii="Times New Roman" w:hAnsi="Times New Roman" w:cs="Times New Roman"/>
                <w:i/>
              </w:rPr>
              <w:t>.</w:t>
            </w:r>
          </w:p>
          <w:p w:rsidR="00E4436A" w:rsidRPr="00BB12FC" w:rsidRDefault="00E4436A" w:rsidP="00BB12FC">
            <w:pPr>
              <w:rPr>
                <w:rFonts w:ascii="Times New Roman" w:hAnsi="Times New Roman" w:cs="Times New Roman"/>
                <w:lang w:val="en-US"/>
              </w:rPr>
            </w:pPr>
          </w:p>
        </w:tc>
      </w:tr>
      <w:tr w:rsidR="00E4436A" w:rsidRPr="00BB12FC" w:rsidTr="00BB12FC">
        <w:trPr>
          <w:jc w:val="center"/>
        </w:trPr>
        <w:tc>
          <w:tcPr>
            <w:tcW w:w="9632" w:type="dxa"/>
          </w:tcPr>
          <w:p w:rsidR="00BB12FC" w:rsidRDefault="00BB12FC" w:rsidP="00E4436A">
            <w:pPr>
              <w:tabs>
                <w:tab w:val="left" w:pos="7740"/>
              </w:tabs>
              <w:spacing w:line="276" w:lineRule="auto"/>
              <w:rPr>
                <w:rFonts w:ascii="Times New Roman" w:hAnsi="Times New Roman" w:cs="Times New Roman"/>
              </w:rPr>
            </w:pPr>
          </w:p>
          <w:p w:rsidR="00E4436A" w:rsidRPr="00BB12FC" w:rsidRDefault="00E4436A" w:rsidP="00E4436A">
            <w:pPr>
              <w:tabs>
                <w:tab w:val="left" w:pos="7740"/>
              </w:tabs>
              <w:spacing w:line="276" w:lineRule="auto"/>
              <w:rPr>
                <w:rFonts w:ascii="Times New Roman" w:hAnsi="Times New Roman" w:cs="Times New Roman"/>
              </w:rPr>
            </w:pPr>
            <w:proofErr w:type="spellStart"/>
            <w:r w:rsidRPr="00BB12FC">
              <w:rPr>
                <w:rFonts w:ascii="Times New Roman" w:hAnsi="Times New Roman" w:cs="Times New Roman"/>
              </w:rPr>
              <w:t>УДК</w:t>
            </w:r>
            <w:proofErr w:type="spellEnd"/>
            <w:r w:rsidRPr="00BB12FC">
              <w:rPr>
                <w:rFonts w:ascii="Times New Roman" w:hAnsi="Times New Roman" w:cs="Times New Roman"/>
              </w:rPr>
              <w:t xml:space="preserve"> 599.745.1(265.52)                                                  </w:t>
            </w:r>
            <w:proofErr w:type="spellStart"/>
            <w:r w:rsidRPr="00BB12FC">
              <w:rPr>
                <w:rFonts w:ascii="Times New Roman" w:hAnsi="Times New Roman" w:cs="Times New Roman"/>
                <w:lang w:val="en-US"/>
              </w:rPr>
              <w:t>DOI</w:t>
            </w:r>
            <w:proofErr w:type="spellEnd"/>
            <w:r w:rsidRPr="00BB12FC">
              <w:rPr>
                <w:rFonts w:ascii="Times New Roman" w:hAnsi="Times New Roman" w:cs="Times New Roman"/>
              </w:rPr>
              <w:t xml:space="preserve">: </w:t>
            </w:r>
            <w:r w:rsidRPr="00BB12FC">
              <w:rPr>
                <w:rFonts w:ascii="Times New Roman" w:hAnsi="Times New Roman" w:cs="Times New Roman"/>
                <w:iCs/>
              </w:rPr>
              <w:t>10.17217/2079-0333-2022-60-98-122</w:t>
            </w:r>
          </w:p>
          <w:p w:rsidR="00E4436A" w:rsidRPr="00BB12FC" w:rsidRDefault="00E4436A" w:rsidP="00E4436A">
            <w:pPr>
              <w:pStyle w:val="ac"/>
              <w:ind w:firstLine="0"/>
              <w:jc w:val="center"/>
              <w:rPr>
                <w:sz w:val="22"/>
                <w:szCs w:val="22"/>
              </w:rPr>
            </w:pPr>
          </w:p>
          <w:p w:rsidR="00E4436A" w:rsidRPr="00BB12FC" w:rsidRDefault="00E4436A" w:rsidP="00E4436A">
            <w:pPr>
              <w:pStyle w:val="ac"/>
              <w:ind w:firstLine="0"/>
              <w:jc w:val="center"/>
              <w:rPr>
                <w:bCs w:val="0"/>
                <w:sz w:val="22"/>
                <w:szCs w:val="22"/>
              </w:rPr>
            </w:pPr>
            <w:proofErr w:type="spellStart"/>
            <w:r w:rsidRPr="00BB12FC">
              <w:rPr>
                <w:sz w:val="22"/>
                <w:szCs w:val="22"/>
              </w:rPr>
              <w:t>СИНАНТРОПИЗАЦИЯ</w:t>
            </w:r>
            <w:proofErr w:type="spellEnd"/>
            <w:r w:rsidRPr="00BB12FC">
              <w:rPr>
                <w:sz w:val="22"/>
                <w:szCs w:val="22"/>
              </w:rPr>
              <w:t xml:space="preserve"> СИВУЧА (</w:t>
            </w:r>
            <w:proofErr w:type="spellStart"/>
            <w:r w:rsidRPr="00BB12FC">
              <w:rPr>
                <w:i/>
                <w:sz w:val="22"/>
                <w:szCs w:val="22"/>
                <w:lang w:val="en-US"/>
              </w:rPr>
              <w:t>EUMETOPIAS</w:t>
            </w:r>
            <w:proofErr w:type="spellEnd"/>
            <w:r w:rsidRPr="00BB12FC">
              <w:rPr>
                <w:i/>
                <w:sz w:val="22"/>
                <w:szCs w:val="22"/>
              </w:rPr>
              <w:t xml:space="preserve"> </w:t>
            </w:r>
            <w:proofErr w:type="spellStart"/>
            <w:r w:rsidRPr="00BB12FC">
              <w:rPr>
                <w:i/>
                <w:sz w:val="22"/>
                <w:szCs w:val="22"/>
                <w:lang w:val="en-US"/>
              </w:rPr>
              <w:t>JUBATUS</w:t>
            </w:r>
            <w:proofErr w:type="spellEnd"/>
            <w:r w:rsidRPr="00BB12FC">
              <w:rPr>
                <w:sz w:val="22"/>
                <w:szCs w:val="22"/>
              </w:rPr>
              <w:t>,</w:t>
            </w:r>
            <w:r w:rsidRPr="00BB12FC">
              <w:rPr>
                <w:i/>
                <w:sz w:val="22"/>
                <w:szCs w:val="22"/>
              </w:rPr>
              <w:t xml:space="preserve"> </w:t>
            </w:r>
            <w:proofErr w:type="spellStart"/>
            <w:r w:rsidRPr="00BB12FC">
              <w:rPr>
                <w:sz w:val="22"/>
                <w:szCs w:val="22"/>
                <w:lang w:val="en-US"/>
              </w:rPr>
              <w:t>SCHREBER</w:t>
            </w:r>
            <w:proofErr w:type="spellEnd"/>
            <w:r w:rsidRPr="00BB12FC">
              <w:rPr>
                <w:sz w:val="22"/>
                <w:szCs w:val="22"/>
              </w:rPr>
              <w:t xml:space="preserve">, 1776) </w:t>
            </w:r>
            <w:r w:rsidRPr="00BB12FC">
              <w:rPr>
                <w:sz w:val="22"/>
                <w:szCs w:val="22"/>
              </w:rPr>
              <w:br/>
              <w:t xml:space="preserve">НА КАМЧАТКЕ В ЧЕРТЕ Г. ПЕТРОПАВЛОВСКА-КАМЧАТСКОГО </w:t>
            </w:r>
            <w:r w:rsidRPr="00BB12FC">
              <w:rPr>
                <w:sz w:val="22"/>
                <w:szCs w:val="22"/>
              </w:rPr>
              <w:br/>
              <w:t>(ИТОГИ 20-ЛЕТНЕГО МОНИТОРИНГА)</w:t>
            </w:r>
          </w:p>
          <w:p w:rsidR="00E4436A" w:rsidRPr="00BB12FC" w:rsidRDefault="00E4436A" w:rsidP="00E4436A">
            <w:pPr>
              <w:spacing w:line="288" w:lineRule="auto"/>
              <w:rPr>
                <w:rFonts w:ascii="Times New Roman" w:hAnsi="Times New Roman" w:cs="Times New Roman"/>
                <w:bCs/>
              </w:rPr>
            </w:pPr>
            <w:r w:rsidRPr="00BB12FC">
              <w:rPr>
                <w:rFonts w:ascii="Times New Roman" w:hAnsi="Times New Roman" w:cs="Times New Roman"/>
                <w:bCs/>
              </w:rPr>
              <w:t>Корнев С.И.</w:t>
            </w:r>
          </w:p>
          <w:p w:rsidR="00E4436A" w:rsidRPr="00BB12FC" w:rsidRDefault="00E4436A" w:rsidP="00E4436A">
            <w:pPr>
              <w:spacing w:line="288" w:lineRule="auto"/>
              <w:rPr>
                <w:rFonts w:ascii="Times New Roman" w:hAnsi="Times New Roman" w:cs="Times New Roman"/>
                <w:bCs/>
              </w:rPr>
            </w:pPr>
          </w:p>
          <w:p w:rsidR="00E4436A" w:rsidRPr="00BB12FC" w:rsidRDefault="00E4436A" w:rsidP="00E4436A">
            <w:pPr>
              <w:spacing w:line="288" w:lineRule="auto"/>
              <w:rPr>
                <w:rFonts w:ascii="Times New Roman" w:hAnsi="Times New Roman" w:cs="Times New Roman"/>
              </w:rPr>
            </w:pPr>
            <w:r w:rsidRPr="00BB12FC">
              <w:rPr>
                <w:rFonts w:ascii="Times New Roman" w:hAnsi="Times New Roman" w:cs="Times New Roman"/>
                <w:bCs/>
              </w:rPr>
              <w:t xml:space="preserve">Камчатский филиал Всероссийского научно-исследовательского института рыбного хозяйства и океанографии (КамчатНИРО), г. </w:t>
            </w:r>
            <w:r w:rsidRPr="00BB12FC">
              <w:rPr>
                <w:rFonts w:ascii="Times New Roman" w:hAnsi="Times New Roman" w:cs="Times New Roman"/>
              </w:rPr>
              <w:t>Петропавловск-Камчатский, Набережная 18.</w:t>
            </w:r>
          </w:p>
          <w:p w:rsidR="00E4436A" w:rsidRPr="00BB12FC" w:rsidRDefault="00E4436A" w:rsidP="00E4436A">
            <w:pPr>
              <w:spacing w:line="288" w:lineRule="auto"/>
              <w:rPr>
                <w:rFonts w:ascii="Times New Roman" w:hAnsi="Times New Roman" w:cs="Times New Roman"/>
              </w:rPr>
            </w:pPr>
          </w:p>
          <w:p w:rsidR="00E4436A" w:rsidRPr="00BB12FC" w:rsidRDefault="00E4436A" w:rsidP="00E4436A">
            <w:pPr>
              <w:spacing w:line="288" w:lineRule="auto"/>
              <w:rPr>
                <w:rFonts w:ascii="Times New Roman" w:hAnsi="Times New Roman" w:cs="Times New Roman"/>
                <w:bCs/>
              </w:rPr>
            </w:pPr>
            <w:r w:rsidRPr="00BB12FC">
              <w:rPr>
                <w:rFonts w:ascii="Times New Roman" w:hAnsi="Times New Roman" w:cs="Times New Roman"/>
              </w:rPr>
              <w:t xml:space="preserve">В статье рассматривается проблема адаптации северного морского льва </w:t>
            </w:r>
            <w:proofErr w:type="spellStart"/>
            <w:r w:rsidRPr="00BB12FC">
              <w:rPr>
                <w:rFonts w:ascii="Times New Roman" w:hAnsi="Times New Roman" w:cs="Times New Roman"/>
              </w:rPr>
              <w:t>Стеллера</w:t>
            </w:r>
            <w:proofErr w:type="spellEnd"/>
            <w:r w:rsidRPr="00BB12FC">
              <w:rPr>
                <w:rFonts w:ascii="Times New Roman" w:hAnsi="Times New Roman" w:cs="Times New Roman"/>
              </w:rPr>
              <w:t xml:space="preserve"> (сивуча) </w:t>
            </w:r>
            <w:r w:rsidRPr="00BB12FC">
              <w:rPr>
                <w:rFonts w:ascii="Times New Roman" w:hAnsi="Times New Roman" w:cs="Times New Roman"/>
                <w:bCs/>
              </w:rPr>
              <w:t>(</w:t>
            </w:r>
            <w:proofErr w:type="spellStart"/>
            <w:r w:rsidRPr="00BB12FC">
              <w:rPr>
                <w:rFonts w:ascii="Times New Roman" w:hAnsi="Times New Roman" w:cs="Times New Roman"/>
                <w:bCs/>
                <w:i/>
                <w:lang w:val="en-US"/>
              </w:rPr>
              <w:t>Eumetopias</w:t>
            </w:r>
            <w:proofErr w:type="spellEnd"/>
            <w:r w:rsidRPr="00BB12FC">
              <w:rPr>
                <w:rFonts w:ascii="Times New Roman" w:hAnsi="Times New Roman" w:cs="Times New Roman"/>
                <w:bCs/>
                <w:i/>
              </w:rPr>
              <w:t xml:space="preserve"> </w:t>
            </w:r>
            <w:proofErr w:type="spellStart"/>
            <w:r w:rsidRPr="00BB12FC">
              <w:rPr>
                <w:rFonts w:ascii="Times New Roman" w:hAnsi="Times New Roman" w:cs="Times New Roman"/>
                <w:bCs/>
                <w:i/>
                <w:lang w:val="en-US"/>
              </w:rPr>
              <w:t>jubatus</w:t>
            </w:r>
            <w:proofErr w:type="spellEnd"/>
            <w:r w:rsidRPr="00BB12FC">
              <w:rPr>
                <w:rFonts w:ascii="Times New Roman" w:hAnsi="Times New Roman" w:cs="Times New Roman"/>
                <w:bCs/>
              </w:rPr>
              <w:t>,</w:t>
            </w:r>
            <w:r w:rsidRPr="00BB12FC">
              <w:rPr>
                <w:rFonts w:ascii="Times New Roman" w:hAnsi="Times New Roman" w:cs="Times New Roman"/>
                <w:bCs/>
                <w:i/>
              </w:rPr>
              <w:t xml:space="preserve"> </w:t>
            </w:r>
            <w:proofErr w:type="spellStart"/>
            <w:r w:rsidRPr="00BB12FC">
              <w:rPr>
                <w:rFonts w:ascii="Times New Roman" w:hAnsi="Times New Roman" w:cs="Times New Roman"/>
                <w:bCs/>
                <w:lang w:val="en-US"/>
              </w:rPr>
              <w:t>Schreber</w:t>
            </w:r>
            <w:proofErr w:type="spellEnd"/>
            <w:r w:rsidRPr="00BB12FC">
              <w:rPr>
                <w:rFonts w:ascii="Times New Roman" w:hAnsi="Times New Roman" w:cs="Times New Roman"/>
                <w:bCs/>
              </w:rPr>
              <w:t>, 1776)</w:t>
            </w:r>
            <w:r w:rsidRPr="00BB12FC">
              <w:rPr>
                <w:rFonts w:ascii="Times New Roman" w:hAnsi="Times New Roman" w:cs="Times New Roman"/>
                <w:bCs/>
                <w:i/>
              </w:rPr>
              <w:t xml:space="preserve"> </w:t>
            </w:r>
            <w:r w:rsidRPr="00BB12FC">
              <w:rPr>
                <w:rFonts w:ascii="Times New Roman" w:hAnsi="Times New Roman" w:cs="Times New Roman"/>
              </w:rPr>
              <w:t xml:space="preserve">к прибрежной акватории, примыкающей к </w:t>
            </w:r>
            <w:proofErr w:type="gramStart"/>
            <w:r w:rsidRPr="00BB12FC">
              <w:rPr>
                <w:rFonts w:ascii="Times New Roman" w:hAnsi="Times New Roman" w:cs="Times New Roman"/>
              </w:rPr>
              <w:t>г</w:t>
            </w:r>
            <w:proofErr w:type="gramEnd"/>
            <w:r w:rsidRPr="00BB12FC">
              <w:rPr>
                <w:rFonts w:ascii="Times New Roman" w:hAnsi="Times New Roman" w:cs="Times New Roman"/>
              </w:rPr>
              <w:t>. Петропавловску-Камчатскому. В</w:t>
            </w:r>
            <w:r w:rsidRPr="00BB12FC">
              <w:rPr>
                <w:rFonts w:ascii="Times New Roman" w:hAnsi="Times New Roman" w:cs="Times New Roman"/>
              </w:rPr>
              <w:t>ы</w:t>
            </w:r>
            <w:r w:rsidRPr="00BB12FC">
              <w:rPr>
                <w:rFonts w:ascii="Times New Roman" w:hAnsi="Times New Roman" w:cs="Times New Roman"/>
              </w:rPr>
              <w:t xml:space="preserve">делены два этапа в </w:t>
            </w:r>
            <w:proofErr w:type="spellStart"/>
            <w:r w:rsidRPr="00BB12FC">
              <w:rPr>
                <w:rFonts w:ascii="Times New Roman" w:hAnsi="Times New Roman" w:cs="Times New Roman"/>
              </w:rPr>
              <w:t>синантропизации</w:t>
            </w:r>
            <w:proofErr w:type="spellEnd"/>
            <w:r w:rsidRPr="00BB12FC">
              <w:rPr>
                <w:rFonts w:ascii="Times New Roman" w:hAnsi="Times New Roman" w:cs="Times New Roman"/>
              </w:rPr>
              <w:t xml:space="preserve"> сивуча. Первый этап связан с образованием лежбищ, питанием у судов и в акватории бухты, в обычной среде обитания этих животных, в мо</w:t>
            </w:r>
            <w:r w:rsidRPr="00BB12FC">
              <w:rPr>
                <w:rFonts w:ascii="Times New Roman" w:hAnsi="Times New Roman" w:cs="Times New Roman"/>
              </w:rPr>
              <w:t>р</w:t>
            </w:r>
            <w:r w:rsidRPr="00BB12FC">
              <w:rPr>
                <w:rFonts w:ascii="Times New Roman" w:hAnsi="Times New Roman" w:cs="Times New Roman"/>
              </w:rPr>
              <w:t>ской воде. Второй этап связан с освоением новой среды обитания, питанием на суше. При адапт</w:t>
            </w:r>
            <w:r w:rsidRPr="00BB12FC">
              <w:rPr>
                <w:rFonts w:ascii="Times New Roman" w:hAnsi="Times New Roman" w:cs="Times New Roman"/>
              </w:rPr>
              <w:t>а</w:t>
            </w:r>
            <w:r w:rsidRPr="00BB12FC">
              <w:rPr>
                <w:rFonts w:ascii="Times New Roman" w:hAnsi="Times New Roman" w:cs="Times New Roman"/>
              </w:rPr>
              <w:lastRenderedPageBreak/>
              <w:t xml:space="preserve">ции сивуча к новым условиям в течение 20-летнего периода у животных заметно снижался страх перед человеком, появлялись новые поведенческие черты, такие как </w:t>
            </w:r>
            <w:proofErr w:type="gramStart"/>
            <w:r w:rsidRPr="00BB12FC">
              <w:rPr>
                <w:rFonts w:ascii="Times New Roman" w:hAnsi="Times New Roman" w:cs="Times New Roman"/>
              </w:rPr>
              <w:t>попрошайничество</w:t>
            </w:r>
            <w:proofErr w:type="gramEnd"/>
            <w:r w:rsidRPr="00BB12FC">
              <w:rPr>
                <w:rFonts w:ascii="Times New Roman" w:hAnsi="Times New Roman" w:cs="Times New Roman"/>
              </w:rPr>
              <w:t xml:space="preserve">. </w:t>
            </w:r>
            <w:r w:rsidRPr="00BB12FC">
              <w:rPr>
                <w:rFonts w:ascii="Times New Roman" w:hAnsi="Times New Roman" w:cs="Times New Roman"/>
                <w:bCs/>
              </w:rPr>
              <w:t>Групп</w:t>
            </w:r>
            <w:r w:rsidRPr="00BB12FC">
              <w:rPr>
                <w:rFonts w:ascii="Times New Roman" w:hAnsi="Times New Roman" w:cs="Times New Roman"/>
                <w:bCs/>
              </w:rPr>
              <w:t>и</w:t>
            </w:r>
            <w:r w:rsidRPr="00BB12FC">
              <w:rPr>
                <w:rFonts w:ascii="Times New Roman" w:hAnsi="Times New Roman" w:cs="Times New Roman"/>
                <w:bCs/>
              </w:rPr>
              <w:t xml:space="preserve">ровка сивучей, зимующая в черте </w:t>
            </w:r>
            <w:proofErr w:type="gramStart"/>
            <w:r w:rsidRPr="00BB12FC">
              <w:rPr>
                <w:rFonts w:ascii="Times New Roman" w:hAnsi="Times New Roman" w:cs="Times New Roman"/>
                <w:bCs/>
              </w:rPr>
              <w:t>г</w:t>
            </w:r>
            <w:proofErr w:type="gramEnd"/>
            <w:r w:rsidRPr="00BB12FC">
              <w:rPr>
                <w:rFonts w:ascii="Times New Roman" w:hAnsi="Times New Roman" w:cs="Times New Roman"/>
                <w:bCs/>
              </w:rPr>
              <w:t>. Петр</w:t>
            </w:r>
            <w:r w:rsidRPr="00BB12FC">
              <w:rPr>
                <w:rFonts w:ascii="Times New Roman" w:hAnsi="Times New Roman" w:cs="Times New Roman"/>
                <w:bCs/>
              </w:rPr>
              <w:t>о</w:t>
            </w:r>
            <w:r w:rsidRPr="00BB12FC">
              <w:rPr>
                <w:rFonts w:ascii="Times New Roman" w:hAnsi="Times New Roman" w:cs="Times New Roman"/>
                <w:bCs/>
              </w:rPr>
              <w:t>павловска-Камчатского, в течение 20-летнего периода характеризовалась статистически достоверными колебаниями численности по годам и сезонам. Дальнейшее сосуществование зимующих животных з</w:t>
            </w:r>
            <w:r w:rsidRPr="00BB12FC">
              <w:rPr>
                <w:rFonts w:ascii="Times New Roman" w:hAnsi="Times New Roman" w:cs="Times New Roman"/>
                <w:bCs/>
              </w:rPr>
              <w:t>а</w:t>
            </w:r>
            <w:r w:rsidRPr="00BB12FC">
              <w:rPr>
                <w:rFonts w:ascii="Times New Roman" w:hAnsi="Times New Roman" w:cs="Times New Roman"/>
                <w:bCs/>
              </w:rPr>
              <w:t xml:space="preserve">висит от динамики влияния как природных, так и антропогенных факторов. </w:t>
            </w:r>
          </w:p>
          <w:p w:rsidR="00E4436A" w:rsidRPr="00BB12FC" w:rsidRDefault="00E4436A" w:rsidP="00E4436A">
            <w:pPr>
              <w:spacing w:line="288" w:lineRule="auto"/>
              <w:rPr>
                <w:rFonts w:ascii="Times New Roman" w:hAnsi="Times New Roman" w:cs="Times New Roman"/>
                <w:b/>
              </w:rPr>
            </w:pPr>
          </w:p>
          <w:p w:rsidR="00E4436A" w:rsidRPr="00BB12FC" w:rsidRDefault="00E4436A" w:rsidP="00E4436A">
            <w:pPr>
              <w:spacing w:line="288" w:lineRule="auto"/>
              <w:rPr>
                <w:rFonts w:ascii="Times New Roman" w:hAnsi="Times New Roman" w:cs="Times New Roman"/>
              </w:rPr>
            </w:pPr>
            <w:r w:rsidRPr="00BB12FC">
              <w:rPr>
                <w:rFonts w:ascii="Times New Roman" w:hAnsi="Times New Roman" w:cs="Times New Roman"/>
                <w:b/>
              </w:rPr>
              <w:t xml:space="preserve">Ключевые слова: </w:t>
            </w:r>
            <w:r w:rsidRPr="00BB12FC">
              <w:rPr>
                <w:rFonts w:ascii="Times New Roman" w:hAnsi="Times New Roman" w:cs="Times New Roman"/>
              </w:rPr>
              <w:t xml:space="preserve">лежбище, Петропавловск-Камчатский, подкормка, </w:t>
            </w:r>
            <w:proofErr w:type="gramStart"/>
            <w:r w:rsidRPr="00BB12FC">
              <w:rPr>
                <w:rFonts w:ascii="Times New Roman" w:hAnsi="Times New Roman" w:cs="Times New Roman"/>
              </w:rPr>
              <w:t>попрошайничество</w:t>
            </w:r>
            <w:proofErr w:type="gramEnd"/>
            <w:r w:rsidRPr="00BB12FC">
              <w:rPr>
                <w:rFonts w:ascii="Times New Roman" w:hAnsi="Times New Roman" w:cs="Times New Roman"/>
              </w:rPr>
              <w:t xml:space="preserve">, сивуч, </w:t>
            </w:r>
            <w:proofErr w:type="spellStart"/>
            <w:r w:rsidRPr="00BB12FC">
              <w:rPr>
                <w:rFonts w:ascii="Times New Roman" w:hAnsi="Times New Roman" w:cs="Times New Roman"/>
              </w:rPr>
              <w:t>сина</w:t>
            </w:r>
            <w:r w:rsidRPr="00BB12FC">
              <w:rPr>
                <w:rFonts w:ascii="Times New Roman" w:hAnsi="Times New Roman" w:cs="Times New Roman"/>
              </w:rPr>
              <w:t>н</w:t>
            </w:r>
            <w:r w:rsidRPr="00BB12FC">
              <w:rPr>
                <w:rFonts w:ascii="Times New Roman" w:hAnsi="Times New Roman" w:cs="Times New Roman"/>
              </w:rPr>
              <w:t>тропизация</w:t>
            </w:r>
            <w:proofErr w:type="spellEnd"/>
            <w:r w:rsidRPr="00BB12FC">
              <w:rPr>
                <w:rFonts w:ascii="Times New Roman" w:hAnsi="Times New Roman" w:cs="Times New Roman"/>
              </w:rPr>
              <w:t xml:space="preserve">. </w:t>
            </w:r>
          </w:p>
          <w:p w:rsidR="00E4436A" w:rsidRPr="00BB12FC" w:rsidRDefault="00E4436A" w:rsidP="00E4436A">
            <w:pPr>
              <w:rPr>
                <w:rFonts w:ascii="Times New Roman" w:hAnsi="Times New Roman" w:cs="Times New Roman"/>
                <w:lang w:val="en-US"/>
              </w:rPr>
            </w:pPr>
          </w:p>
        </w:tc>
      </w:tr>
    </w:tbl>
    <w:p w:rsidR="00E4436A" w:rsidRPr="00BB12FC" w:rsidRDefault="00E4436A">
      <w:pPr>
        <w:rPr>
          <w:rFonts w:ascii="Times New Roman" w:hAnsi="Times New Roman" w:cs="Times New Roman"/>
          <w:lang w:val="en-US"/>
        </w:rPr>
      </w:pPr>
    </w:p>
    <w:sectPr w:rsidR="00E4436A" w:rsidRPr="00BB12FC" w:rsidSect="00BB12FC">
      <w:pgSz w:w="11906" w:h="16838"/>
      <w:pgMar w:top="1077" w:right="1134" w:bottom="107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5E9" w:rsidRDefault="005E35E9" w:rsidP="00E4436A">
      <w:r>
        <w:separator/>
      </w:r>
    </w:p>
  </w:endnote>
  <w:endnote w:type="continuationSeparator" w:id="0">
    <w:p w:rsidR="005E35E9" w:rsidRDefault="005E35E9" w:rsidP="00E443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5E9" w:rsidRDefault="005E35E9" w:rsidP="00E4436A">
      <w:r>
        <w:separator/>
      </w:r>
    </w:p>
  </w:footnote>
  <w:footnote w:type="continuationSeparator" w:id="0">
    <w:p w:rsidR="005E35E9" w:rsidRDefault="005E35E9" w:rsidP="00E443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consecutiveHyphenLimit w:val="3"/>
  <w:hyphenationZone w:val="357"/>
  <w:characterSpacingControl w:val="doNotCompress"/>
  <w:footnotePr>
    <w:footnote w:id="-1"/>
    <w:footnote w:id="0"/>
  </w:footnotePr>
  <w:endnotePr>
    <w:endnote w:id="-1"/>
    <w:endnote w:id="0"/>
  </w:endnotePr>
  <w:compat/>
  <w:rsids>
    <w:rsidRoot w:val="00E4436A"/>
    <w:rsid w:val="00085A18"/>
    <w:rsid w:val="000A547F"/>
    <w:rsid w:val="000E1A86"/>
    <w:rsid w:val="000F014D"/>
    <w:rsid w:val="00123D3D"/>
    <w:rsid w:val="001436F8"/>
    <w:rsid w:val="0015356C"/>
    <w:rsid w:val="001C2DCA"/>
    <w:rsid w:val="00224428"/>
    <w:rsid w:val="00234126"/>
    <w:rsid w:val="002457C5"/>
    <w:rsid w:val="002562B9"/>
    <w:rsid w:val="0027379D"/>
    <w:rsid w:val="00280E88"/>
    <w:rsid w:val="002E7CB4"/>
    <w:rsid w:val="003637C4"/>
    <w:rsid w:val="00371F62"/>
    <w:rsid w:val="00393C8D"/>
    <w:rsid w:val="003A28BD"/>
    <w:rsid w:val="003D112C"/>
    <w:rsid w:val="00403FF4"/>
    <w:rsid w:val="004A751F"/>
    <w:rsid w:val="004B1C29"/>
    <w:rsid w:val="004D096C"/>
    <w:rsid w:val="004F5E98"/>
    <w:rsid w:val="005373E2"/>
    <w:rsid w:val="005A21B0"/>
    <w:rsid w:val="005B1EAD"/>
    <w:rsid w:val="005E35E9"/>
    <w:rsid w:val="006B4227"/>
    <w:rsid w:val="007043EF"/>
    <w:rsid w:val="00721DB9"/>
    <w:rsid w:val="0077727B"/>
    <w:rsid w:val="007B32A1"/>
    <w:rsid w:val="007D6833"/>
    <w:rsid w:val="007F0AF6"/>
    <w:rsid w:val="008008A0"/>
    <w:rsid w:val="00811DD9"/>
    <w:rsid w:val="008432CB"/>
    <w:rsid w:val="008A62BD"/>
    <w:rsid w:val="008C70D3"/>
    <w:rsid w:val="008D4207"/>
    <w:rsid w:val="008D5CCA"/>
    <w:rsid w:val="008E059D"/>
    <w:rsid w:val="00934C50"/>
    <w:rsid w:val="00986592"/>
    <w:rsid w:val="00986802"/>
    <w:rsid w:val="009876C5"/>
    <w:rsid w:val="009977F2"/>
    <w:rsid w:val="00A44C41"/>
    <w:rsid w:val="00A7707C"/>
    <w:rsid w:val="00A93D43"/>
    <w:rsid w:val="00AF1A03"/>
    <w:rsid w:val="00B3052D"/>
    <w:rsid w:val="00B71EFD"/>
    <w:rsid w:val="00B72AF2"/>
    <w:rsid w:val="00B765E0"/>
    <w:rsid w:val="00B768CD"/>
    <w:rsid w:val="00B8612E"/>
    <w:rsid w:val="00B97FC6"/>
    <w:rsid w:val="00BB12FC"/>
    <w:rsid w:val="00BC39A9"/>
    <w:rsid w:val="00BD5F2C"/>
    <w:rsid w:val="00CD2E55"/>
    <w:rsid w:val="00CD664E"/>
    <w:rsid w:val="00CE366C"/>
    <w:rsid w:val="00E4436A"/>
    <w:rsid w:val="00E63FEE"/>
    <w:rsid w:val="00E64467"/>
    <w:rsid w:val="00EE046E"/>
    <w:rsid w:val="00EF5281"/>
    <w:rsid w:val="00F830B6"/>
    <w:rsid w:val="00FB58C2"/>
    <w:rsid w:val="00FC11AA"/>
    <w:rsid w:val="00FE3D36"/>
    <w:rsid w:val="00FE7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36A"/>
    <w:pPr>
      <w:spacing w:after="0" w:line="240" w:lineRule="auto"/>
      <w:jc w:val="both"/>
    </w:pPr>
    <w:rPr>
      <w:rFonts w:ascii="Calibri" w:eastAsia="Times New Roman" w:hAnsi="Calibri" w:cs="Calibri"/>
      <w:lang w:eastAsia="ru-RU"/>
    </w:rPr>
  </w:style>
  <w:style w:type="paragraph" w:styleId="2">
    <w:name w:val="heading 2"/>
    <w:basedOn w:val="a"/>
    <w:next w:val="a"/>
    <w:link w:val="20"/>
    <w:uiPriority w:val="9"/>
    <w:semiHidden/>
    <w:unhideWhenUsed/>
    <w:qFormat/>
    <w:rsid w:val="00E4436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aliases w:val="Body Text Char,Body Text Char1 Char,Body Text Char Char Char,Body Text Char Char Char Char Char,Body Text Char1 Char Char Char Char Char,Body Text Char Char Char Char Char Char Char"/>
    <w:basedOn w:val="a"/>
    <w:link w:val="a5"/>
    <w:rsid w:val="00E4436A"/>
    <w:pPr>
      <w:spacing w:after="120"/>
    </w:pPr>
    <w:rPr>
      <w:sz w:val="24"/>
      <w:szCs w:val="24"/>
    </w:rPr>
  </w:style>
  <w:style w:type="character" w:customStyle="1" w:styleId="a5">
    <w:name w:val="Основной текст Знак"/>
    <w:aliases w:val="Body Text Char Знак,Body Text Char1 Char Знак,Body Text Char Char Char Знак,Body Text Char Char Char Char Char Знак,Body Text Char1 Char Char Char Char Char Знак,Body Text Char Char Char Char Char Char Char Знак"/>
    <w:basedOn w:val="a0"/>
    <w:link w:val="a4"/>
    <w:rsid w:val="00E4436A"/>
    <w:rPr>
      <w:rFonts w:ascii="Calibri" w:eastAsia="Times New Roman" w:hAnsi="Calibri" w:cs="Calibri"/>
      <w:sz w:val="24"/>
      <w:szCs w:val="24"/>
      <w:lang w:eastAsia="ru-RU"/>
    </w:rPr>
  </w:style>
  <w:style w:type="paragraph" w:customStyle="1" w:styleId="a6">
    <w:name w:val="Авторы"/>
    <w:basedOn w:val="a"/>
    <w:next w:val="2"/>
    <w:rsid w:val="00E4436A"/>
    <w:pPr>
      <w:widowControl w:val="0"/>
      <w:tabs>
        <w:tab w:val="center" w:pos="3260"/>
        <w:tab w:val="right" w:leader="dot" w:pos="6521"/>
      </w:tabs>
      <w:spacing w:before="120" w:after="240"/>
      <w:ind w:firstLine="397"/>
      <w:jc w:val="center"/>
    </w:pPr>
    <w:rPr>
      <w:rFonts w:ascii="Times New Roman" w:hAnsi="Times New Roman" w:cs="Times New Roman"/>
      <w:b/>
      <w:i/>
      <w:szCs w:val="20"/>
    </w:rPr>
  </w:style>
  <w:style w:type="paragraph" w:customStyle="1" w:styleId="a7">
    <w:name w:val="Организация"/>
    <w:basedOn w:val="a6"/>
    <w:autoRedefine/>
    <w:rsid w:val="00E4436A"/>
    <w:pPr>
      <w:widowControl/>
      <w:tabs>
        <w:tab w:val="clear" w:pos="3260"/>
        <w:tab w:val="clear" w:pos="6521"/>
      </w:tabs>
      <w:spacing w:before="0" w:after="0" w:line="276" w:lineRule="auto"/>
      <w:ind w:left="1418" w:right="1418" w:firstLine="0"/>
    </w:pPr>
    <w:rPr>
      <w:b w:val="0"/>
      <w:sz w:val="20"/>
      <w:shd w:val="clear" w:color="auto" w:fill="FFFFFF"/>
      <w:lang w:val="en-US"/>
    </w:rPr>
  </w:style>
  <w:style w:type="character" w:customStyle="1" w:styleId="20">
    <w:name w:val="Заголовок 2 Знак"/>
    <w:basedOn w:val="a0"/>
    <w:link w:val="2"/>
    <w:uiPriority w:val="9"/>
    <w:semiHidden/>
    <w:rsid w:val="00E4436A"/>
    <w:rPr>
      <w:rFonts w:asciiTheme="majorHAnsi" w:eastAsiaTheme="majorEastAsia" w:hAnsiTheme="majorHAnsi" w:cstheme="majorBidi"/>
      <w:b/>
      <w:bCs/>
      <w:color w:val="4F81BD" w:themeColor="accent1"/>
      <w:sz w:val="26"/>
      <w:szCs w:val="26"/>
      <w:lang w:eastAsia="ru-RU"/>
    </w:rPr>
  </w:style>
  <w:style w:type="character" w:customStyle="1" w:styleId="jlqj4b">
    <w:name w:val="jlqj4b"/>
    <w:basedOn w:val="a0"/>
    <w:rsid w:val="00E4436A"/>
  </w:style>
  <w:style w:type="character" w:styleId="a8">
    <w:name w:val="Emphasis"/>
    <w:basedOn w:val="a0"/>
    <w:uiPriority w:val="20"/>
    <w:qFormat/>
    <w:rsid w:val="00E4436A"/>
    <w:rPr>
      <w:i/>
      <w:iCs/>
    </w:rPr>
  </w:style>
  <w:style w:type="paragraph" w:styleId="a9">
    <w:name w:val="footnote text"/>
    <w:aliases w:val="Table_Footnote_last,Текст сноски Знак Знак,Текст сноски Знак Знак Знак,Текст сноски-FN,Footnote Text Char Знак Знак,Footnote Text Char Знак,Oaeno niinee Ciae Ciae Ciae Ciae,Oaeno niinee Ciae Ciae Ciae,Footnote Text Char"/>
    <w:basedOn w:val="a"/>
    <w:link w:val="aa"/>
    <w:uiPriority w:val="99"/>
    <w:rsid w:val="00E4436A"/>
    <w:rPr>
      <w:sz w:val="20"/>
      <w:szCs w:val="20"/>
    </w:rPr>
  </w:style>
  <w:style w:type="character" w:customStyle="1" w:styleId="aa">
    <w:name w:val="Текст сноски Знак"/>
    <w:aliases w:val="Table_Footnote_last Знак,Текст сноски Знак Знак Знак1,Текст сноски Знак Знак Знак Знак,Текст сноски-FN Знак,Footnote Text Char Знак Знак Знак,Footnote Text Char Знак Знак1,Oaeno niinee Ciae Ciae Ciae Ciae Знак,Footnote Text Char Знак1"/>
    <w:basedOn w:val="a0"/>
    <w:link w:val="a9"/>
    <w:uiPriority w:val="99"/>
    <w:rsid w:val="00E4436A"/>
    <w:rPr>
      <w:rFonts w:ascii="Calibri" w:eastAsia="Times New Roman" w:hAnsi="Calibri" w:cs="Calibri"/>
      <w:sz w:val="20"/>
      <w:szCs w:val="20"/>
      <w:lang w:eastAsia="ru-RU"/>
    </w:rPr>
  </w:style>
  <w:style w:type="character" w:styleId="ab">
    <w:name w:val="footnote reference"/>
    <w:aliases w:val="Ссылка на сноску 45,Appel note de bas de page,Знак сноски 1,Знак сноски-FN,Ciae niinee-FN,Referencia nota al pie"/>
    <w:basedOn w:val="a0"/>
    <w:uiPriority w:val="99"/>
    <w:rsid w:val="00E4436A"/>
    <w:rPr>
      <w:vertAlign w:val="superscript"/>
    </w:rPr>
  </w:style>
  <w:style w:type="paragraph" w:styleId="HTML">
    <w:name w:val="HTML Preformatted"/>
    <w:basedOn w:val="a"/>
    <w:link w:val="HTML0"/>
    <w:uiPriority w:val="99"/>
    <w:rsid w:val="00E44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4436A"/>
    <w:rPr>
      <w:rFonts w:ascii="Courier New" w:eastAsia="Times New Roman" w:hAnsi="Courier New" w:cs="Courier New"/>
      <w:sz w:val="20"/>
      <w:szCs w:val="20"/>
      <w:lang w:eastAsia="ru-RU"/>
    </w:rPr>
  </w:style>
  <w:style w:type="paragraph" w:customStyle="1" w:styleId="ac">
    <w:name w:val="СтроЧНЫЙ"/>
    <w:basedOn w:val="a"/>
    <w:qFormat/>
    <w:rsid w:val="00E4436A"/>
    <w:pPr>
      <w:spacing w:line="288" w:lineRule="auto"/>
      <w:ind w:firstLine="397"/>
    </w:pPr>
    <w:rPr>
      <w:rFonts w:ascii="Times New Roman" w:hAnsi="Times New Roman" w:cs="Times New Roman"/>
      <w:b/>
      <w:bCs/>
      <w:sz w:val="28"/>
      <w:szCs w:val="28"/>
      <w:lang w:eastAsia="en-US"/>
    </w:rPr>
  </w:style>
  <w:style w:type="paragraph" w:customStyle="1" w:styleId="msonormalmrcssattr">
    <w:name w:val="msonormal_mr_css_attr"/>
    <w:basedOn w:val="a"/>
    <w:rsid w:val="00E4436A"/>
    <w:pPr>
      <w:spacing w:before="100" w:beforeAutospacing="1" w:after="100" w:afterAutospacing="1"/>
      <w:ind w:firstLine="397"/>
    </w:pPr>
    <w:rPr>
      <w:rFonts w:ascii="Times New Roman" w:hAnsi="Times New Roman" w:cs="Times New Roman"/>
      <w:sz w:val="24"/>
      <w:szCs w:val="24"/>
    </w:rPr>
  </w:style>
  <w:style w:type="character" w:customStyle="1" w:styleId="y2iqfc">
    <w:name w:val="y2iqfc"/>
    <w:basedOn w:val="a0"/>
    <w:rsid w:val="00E443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1766</Words>
  <Characters>10072</Characters>
  <Application>Microsoft Office Word</Application>
  <DocSecurity>0</DocSecurity>
  <Lines>83</Lines>
  <Paragraphs>23</Paragraphs>
  <ScaleCrop>false</ScaleCrop>
  <Company/>
  <LinksUpToDate>false</LinksUpToDate>
  <CharactersWithSpaces>11815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babuh_ee</dc:creator>
  <cp:keywords/>
  <dc:description/>
  <cp:lastModifiedBy>babuh_ee</cp:lastModifiedBy>
  <cp:revision>3</cp:revision>
  <dcterms:created xsi:type="dcterms:W3CDTF">2022-06-28T02:00:00Z</dcterms:created>
  <dcterms:modified xsi:type="dcterms:W3CDTF">2022-06-28T02:14:00Z</dcterms:modified>
</cp:coreProperties>
</file>