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B808" w14:textId="7AFB6C67" w:rsidR="002C0423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14:paraId="1A7AAF98" w14:textId="198EDCDC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 xml:space="preserve">РАБОЧИХ ПРОГРАММ </w:t>
      </w:r>
      <w:r w:rsidR="00B53DF5" w:rsidRPr="00B53DF5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</w:p>
    <w:p w14:paraId="37E7D9E5" w14:textId="549EE62E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15131" w14:textId="4C8D1A9B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B7A00F5" w14:textId="223D9171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11.02.</w:t>
      </w:r>
      <w:bookmarkStart w:id="0" w:name="_GoBack"/>
      <w:bookmarkEnd w:id="0"/>
      <w:r w:rsidRPr="00B53DF5">
        <w:rPr>
          <w:rFonts w:ascii="Times New Roman" w:hAnsi="Times New Roman" w:cs="Times New Roman"/>
          <w:b/>
          <w:bCs/>
          <w:sz w:val="28"/>
          <w:szCs w:val="28"/>
        </w:rPr>
        <w:t>17 «РАЗРАБОТКА ЭЛЕКТРОННЫХ УСТРОЙСТВ И СИСТЕМ»</w:t>
      </w:r>
    </w:p>
    <w:p w14:paraId="7F0D1261" w14:textId="3387097A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322195000"/>
        <w:docPartObj>
          <w:docPartGallery w:val="Table of Contents"/>
          <w:docPartUnique/>
        </w:docPartObj>
      </w:sdtPr>
      <w:sdtContent>
        <w:p w14:paraId="2BEAD145" w14:textId="7D85BBEA" w:rsidR="00824B13" w:rsidRPr="00B53DF5" w:rsidRDefault="00824B13" w:rsidP="00824B13">
          <w:pPr>
            <w:pStyle w:val="a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53DF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013D7EE" w14:textId="77777777" w:rsidR="00824B13" w:rsidRPr="00B53DF5" w:rsidRDefault="00824B13" w:rsidP="00824B13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1432153B" w14:textId="14FEBFA8" w:rsidR="007969F2" w:rsidRPr="007969F2" w:rsidRDefault="00824B1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53D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53D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53D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9857042" w:history="1">
            <w:r w:rsidR="007969F2" w:rsidRPr="007969F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УЧЕБНАЯ И ПРОИЗВОДСТВЕННАЯ ПРАКТИКИ</w:t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_Toc139857042 \h </w:instrText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969F2"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53A4B" w14:textId="21CCE3F2" w:rsidR="007969F2" w:rsidRPr="007969F2" w:rsidRDefault="007969F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9857043" w:history="1">
            <w:r w:rsidRPr="007969F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ПРОИЗВОДСТВЕННАЯ ПРАКТИКА</w:t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_Toc139857043 \h </w:instrText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7A427D" w14:textId="087C7A55" w:rsidR="007969F2" w:rsidRPr="007969F2" w:rsidRDefault="007969F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9857044" w:history="1">
            <w:r w:rsidRPr="007969F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ПРЕДДИПЛОМНАЯ ПРАКТИКА</w:t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_Toc139857044 \h </w:instrText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969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B1403" w14:textId="71E5B3DD" w:rsidR="00824B13" w:rsidRPr="00B53DF5" w:rsidRDefault="00824B13" w:rsidP="00824B1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53DF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E835912" w14:textId="6FFCF9E1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B0D9F" w14:textId="5E16615B" w:rsidR="0001084C" w:rsidRPr="00B53DF5" w:rsidRDefault="000108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BA1BCAC" w14:textId="3D2623F0" w:rsidR="0001084C" w:rsidRPr="00B53DF5" w:rsidRDefault="00B53DF5" w:rsidP="0061332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9857042"/>
      <w:r w:rsidRPr="00B53DF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УЧЕБНАЯ И ПРОИЗВОДСТВЕННАЯ ПРАКТИКИ</w:t>
      </w:r>
      <w:bookmarkEnd w:id="1"/>
    </w:p>
    <w:p w14:paraId="26C47FD0" w14:textId="5B681179" w:rsidR="0001084C" w:rsidRPr="00B53DF5" w:rsidRDefault="0001084C" w:rsidP="0001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330AA" w14:textId="665C52F3" w:rsidR="0001084C" w:rsidRPr="00B53DF5" w:rsidRDefault="0001084C" w:rsidP="004142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B53DF5" w:rsidRPr="00B53DF5">
        <w:rPr>
          <w:rFonts w:ascii="Times New Roman" w:hAnsi="Times New Roman" w:cs="Times New Roman"/>
          <w:b/>
          <w:bCs/>
          <w:sz w:val="28"/>
          <w:szCs w:val="28"/>
        </w:rPr>
        <w:t>учебной и производственной практик</w:t>
      </w:r>
    </w:p>
    <w:p w14:paraId="45B52EFE" w14:textId="77777777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Целью учебной практики является формирование у обучающихся общих и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</w:t>
      </w:r>
      <w:r w:rsidRPr="00B53DF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53DF5">
        <w:rPr>
          <w:rFonts w:ascii="Times New Roman" w:hAnsi="Times New Roman" w:cs="Times New Roman"/>
          <w:sz w:val="28"/>
          <w:szCs w:val="28"/>
        </w:rPr>
        <w:t>Предусмотренных ФГОС по специальности подготовки, а также сбор материалов для Выполнения выпускной квалификационной работы.</w:t>
      </w:r>
    </w:p>
    <w:p w14:paraId="52D8B11F" w14:textId="77777777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E0FCCD9" w14:textId="77777777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14:paraId="1F3291D4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выбора технологического процесса сборки, монтажа и демонтажа электронных систем в соответствии с технической документацией и отраслевыми стандартами;</w:t>
      </w:r>
    </w:p>
    <w:p w14:paraId="7211223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инструментов, приборов и оборудования для пайки к работе;</w:t>
      </w:r>
    </w:p>
    <w:p w14:paraId="1659AA23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обеспечении;</w:t>
      </w:r>
    </w:p>
    <w:p w14:paraId="08E0CFC5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осуществления входного контроля электрорадиоэлементов: визуальная проверка внешнего вида (целостность корпуса, выводов) и условного обозначения номиналов на соответствие их принципиальной схеме устройства;</w:t>
      </w:r>
    </w:p>
    <w:p w14:paraId="338F5DE2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сборки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узлов;</w:t>
      </w:r>
    </w:p>
    <w:p w14:paraId="1E116C1D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пайки элементов электронных устройств с высокой плотностью компоновки, выполненных на основе изделий нулевого уровня;</w:t>
      </w:r>
    </w:p>
    <w:p w14:paraId="1D6D532D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монтажа проводов, кабелей и жгутов в электронных устройствах конструктивной сложности второго уровня;</w:t>
      </w:r>
    </w:p>
    <w:p w14:paraId="061CB97F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герметизации электронных устройств на основе несущих конструкций второго уровня с низкой и высокой плотностью компоновок устройств первого уровня, деталей и узлов;</w:t>
      </w:r>
    </w:p>
    <w:p w14:paraId="1704EFF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контроля качества сборки несущих конструкций первого уровня с низкой плотностью компоновки элементов, выполненных на основе изделий нулевого уровня;</w:t>
      </w:r>
    </w:p>
    <w:p w14:paraId="3375A9DF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паяльной пасты/клея и установки приспособлений на автоматизированное оборудование нанесения паяльной пасты/клея на платы;</w:t>
      </w:r>
    </w:p>
    <w:p w14:paraId="4402A82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нанесения паяльной пасты/клея на печатную плату;</w:t>
      </w:r>
    </w:p>
    <w:p w14:paraId="34F8C4D8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контроля нанесения паяльной пасты/клея на печатную плату;</w:t>
      </w:r>
    </w:p>
    <w:p w14:paraId="46A4578D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и загрузки плат в автоматическое оборудование монтажа электронных компонентов;</w:t>
      </w:r>
    </w:p>
    <w:p w14:paraId="29BFA832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проверки компонентов в групповой упаковке для загрузки в автоматическое оборудование монтажа электронных компонентов;</w:t>
      </w:r>
    </w:p>
    <w:p w14:paraId="38A45630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компонентов;</w:t>
      </w:r>
    </w:p>
    <w:p w14:paraId="138B48FB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первичной настройки систем технического зрения автоматического оборудования монтажа электронных компонентов;</w:t>
      </w:r>
    </w:p>
    <w:p w14:paraId="617B7AFB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проверки качества установки компонентов перед процессом оплавления припоя;</w:t>
      </w:r>
    </w:p>
    <w:p w14:paraId="5929D90E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выбора режимов оплавления исходя из требований технологического процесса сборки электронных модулей и сборок; </w:t>
      </w:r>
    </w:p>
    <w:p w14:paraId="3578E12D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проверки пайки компонентов после процесса оплавления.</w:t>
      </w:r>
    </w:p>
    <w:p w14:paraId="7963552F" w14:textId="77777777" w:rsidR="00B53DF5" w:rsidRPr="00B53DF5" w:rsidRDefault="00B53DF5" w:rsidP="00B53D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2C7E41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техническую документацию при выполнении сборки, монтажа и демонтажа электронных систем;</w:t>
      </w:r>
    </w:p>
    <w:p w14:paraId="7986DFB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приемку и проверку компонентов, поступивших для монтажа и сборки электронных систем;</w:t>
      </w:r>
    </w:p>
    <w:p w14:paraId="4641255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монтаже и сборке электронных систем, в том числе аудиовизуальной техники;</w:t>
      </w:r>
    </w:p>
    <w:p w14:paraId="4C42DE9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различные технологии монтажа компонентов на печатные платы;</w:t>
      </w:r>
    </w:p>
    <w:p w14:paraId="3C62FC9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осуществлять сборку электронных систем, устройств и блоков в соответствии с технологической документацией;</w:t>
      </w:r>
    </w:p>
    <w:p w14:paraId="3C81C2C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осуществлять контроль качества сборки, монтажа и демонтажа электронных систем, с применением измерительных приборов и устройств;</w:t>
      </w:r>
    </w:p>
    <w:p w14:paraId="5919A7B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приспособления и оборудование для герметизации компаундом;</w:t>
      </w:r>
    </w:p>
    <w:p w14:paraId="4844723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подготавливать компаунд к заливке элементов несущих конструкций первого уровня с низкой плотностью компоновки;</w:t>
      </w:r>
    </w:p>
    <w:p w14:paraId="04DDCA0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сборки, монтажа и демонтажа электронных систем;</w:t>
      </w:r>
    </w:p>
    <w:p w14:paraId="4B9C043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выбирать и настраивать технологическое оснащение и оборудование к выполнению задания;</w:t>
      </w:r>
    </w:p>
    <w:p w14:paraId="3B59DEF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осуществлять наладку основных видов автоматического и автоматизированного технологического оборудования для сборки и монтажа;</w:t>
      </w:r>
    </w:p>
    <w:p w14:paraId="01CB535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операции по нанесению паяльной пасты/клея на печатную плату;</w:t>
      </w:r>
    </w:p>
    <w:p w14:paraId="70481CF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проверку качества нанесения паяльной пасты/клея на печатную плату;</w:t>
      </w:r>
    </w:p>
    <w:p w14:paraId="198D42E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операции по установке на печатную плату компонентов на автоматическом оборудовании;</w:t>
      </w:r>
    </w:p>
    <w:p w14:paraId="5B4D31D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выполнять проверку качества и правильности установки компонентов;</w:t>
      </w:r>
    </w:p>
    <w:p w14:paraId="3B7F258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операцию по оплавлению паяльной пасты;</w:t>
      </w:r>
    </w:p>
    <w:p w14:paraId="17D0A7D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операции по отмывке печатной платы.</w:t>
      </w:r>
    </w:p>
    <w:p w14:paraId="3AC44C48" w14:textId="77777777" w:rsidR="00B53DF5" w:rsidRPr="00B53DF5" w:rsidRDefault="00B53DF5" w:rsidP="00B53D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знать:</w:t>
      </w:r>
    </w:p>
    <w:p w14:paraId="17AF4A3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ЕСКД, ЕСТД, необходимых отраслевых и международных стандартов;</w:t>
      </w:r>
    </w:p>
    <w:p w14:paraId="3ABDD9B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нормативные требования по проведению технологических процессов сборки, монтажа и демонтажа различных видов электронных систем;</w:t>
      </w:r>
    </w:p>
    <w:p w14:paraId="2056503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технические условия на сборку, монтаж и демонтаж различных видов электронных систем, в том числе аудиовизуальную технику;</w:t>
      </w:r>
    </w:p>
    <w:p w14:paraId="2A504F2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технологические приемы сборки, монтажа и демонтажа различных видов электронных систем;</w:t>
      </w:r>
    </w:p>
    <w:p w14:paraId="65F9911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номенклатура электрорадиоэлементов: назначения, типы;</w:t>
      </w:r>
    </w:p>
    <w:p w14:paraId="323F035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типы и типоразмеры корпусов электрорадиоэлементов;</w:t>
      </w:r>
    </w:p>
    <w:p w14:paraId="36708D2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 и характеристики материалов, применяемых для пайки и установки компонентов;</w:t>
      </w:r>
    </w:p>
    <w:p w14:paraId="16E3FBD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основы процесса пайки электрорадиоэлементов;</w:t>
      </w:r>
    </w:p>
    <w:p w14:paraId="4342404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основы технологии монтажа электрорадиоэлементов в отверстия и технологии поверхностного монтажа;</w:t>
      </w:r>
    </w:p>
    <w:p w14:paraId="5FA99CD7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устройство, принцип действия инструментов, приборов и оборудования для пайки, правила работы с ними;</w:t>
      </w:r>
    </w:p>
    <w:p w14:paraId="08F2E04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</w:r>
    </w:p>
    <w:p w14:paraId="6892435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терминология и правила чтения конструкторской и технологической документации; </w:t>
      </w:r>
    </w:p>
    <w:p w14:paraId="4E2ECBC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в соответствии с необходимыми отраслевыми стандартами;</w:t>
      </w:r>
    </w:p>
    <w:p w14:paraId="744D7E3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последовательность выполнения сборки электронных устройств конструктивной сложности первого и второго уровней;</w:t>
      </w:r>
    </w:p>
    <w:p w14:paraId="5BEF0E4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виды дефектов при сборке несущих конструкций первого и второго уровней;</w:t>
      </w:r>
    </w:p>
    <w:p w14:paraId="7D03394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технические требования,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уровня;</w:t>
      </w:r>
    </w:p>
    <w:p w14:paraId="7FB8DB7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последовательность выполнения работ по герметизации компаундом элементов электронных устройств на основе несущих конструкций первого уровня;</w:t>
      </w:r>
    </w:p>
    <w:p w14:paraId="71C938E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защитные материалы и способы их нанесения на элементы электронных устройств на основе несущих конструкций первого уровня;</w:t>
      </w:r>
    </w:p>
    <w:p w14:paraId="4F99D94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правила и нормы охраны труда, охраны окружающей среды и пожарной безопасности;</w:t>
      </w:r>
    </w:p>
    <w:p w14:paraId="5C324CE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устройство и принцип работы автоматической линии пайки электрорадиоэлементов на печатных платах;</w:t>
      </w:r>
    </w:p>
    <w:p w14:paraId="10BCB29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классификация основных дефектов, возникающих при нанесении паяльной пасты/клея, установке компонентов и оплавления паяльной пасты;</w:t>
      </w:r>
    </w:p>
    <w:p w14:paraId="321B92E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технологического процесса по подготовке к пайке электрорадиоэлементов;</w:t>
      </w:r>
    </w:p>
    <w:p w14:paraId="66DECE0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 на автоматических линиях;</w:t>
      </w:r>
    </w:p>
    <w:p w14:paraId="0C91D76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основные методы и способы, применяемые для организации автоматического монтажа, их достоинства и недостатки; </w:t>
      </w:r>
    </w:p>
    <w:p w14:paraId="5201587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основные операции автоматического монтажа; </w:t>
      </w:r>
    </w:p>
    <w:p w14:paraId="18ACBDF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оборудования;</w:t>
      </w:r>
    </w:p>
    <w:p w14:paraId="36000DD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особенности безопасных приемов работы на рабочем месте по видам деятельности; </w:t>
      </w:r>
    </w:p>
    <w:p w14:paraId="3B20910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B53DF5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>- и энергосберегающие технологии в производстве радиоэлектронной техники.</w:t>
      </w:r>
    </w:p>
    <w:p w14:paraId="14B549F5" w14:textId="6B69A1A5" w:rsidR="0001084C" w:rsidRPr="00B53DF5" w:rsidRDefault="0001084C" w:rsidP="00414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76248" w14:textId="3BAB4A48" w:rsidR="0041424D" w:rsidRPr="00B53DF5" w:rsidRDefault="00B53DF5" w:rsidP="00613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Содержание учебной и производственной практик</w:t>
      </w:r>
    </w:p>
    <w:p w14:paraId="194A42E6" w14:textId="75379A91" w:rsidR="0041424D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Организация рабочего места для производства электромонтажных работ. Применение инструментов и приспособлений для производства электромонтажных работ. Чтение электрических схем различных электронных устройств. Работа с измерительными приборами. Ступенчатая разделка монтажных проводов; разделка экранов проводов. Крепление пайкой повода к кабельному наконечнику, к разъемам. Изготовление междублочных жгутов. Определение и контроль параметров ЭРЭ с помощью электроизмерительных приборов и по маркировке. Комплектование ЭРЭ согласно перечню элементов и спецификации. Установка, крепление и пайка ЭРЭ к контактам, лепесткам и на печатные платы. Установка и крепление панелей, разъемов и соединителей на печатные платы. Сверление отверстий на печатной плате. Установка и пайка ИМС на печатные платы. Выявление и устранение дефектов монтажа. Демонтаж ЭРЭ и ИМС с печатных плат. Установка и пайка чип-компонентов на печатные платы. Контроль качества паяных соединений с помощью оптических систем.</w:t>
      </w:r>
    </w:p>
    <w:p w14:paraId="5052C6B2" w14:textId="58797A5C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Знакомство с рабочим местом. Подготовка рабочего места. Анализ требований системы ЕСКД по проведению технологического процесса на сборку, монтаж и демонтаж элементов ЭУС. Работа с технической документацией, отраслевыми стандартами и справочной литературой. Выбор материалов и инструментов для технологических операций. Подготовка компонентов к процессу пайки. Выполнение операций навесного монтажа элементов ЭУС. Выполнение операций поверхностного монтажа элементов ЭУС. Выполнение операций демонтажа элементов ЭУС. Проведение сборки деталей и узлов полупроводниковых приборов методом конденсаторной сварки, электросварки и холодной сварки с применением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влагопоглотителей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и без них, с применением </w:t>
      </w:r>
      <w:r w:rsidRPr="00B53DF5">
        <w:rPr>
          <w:rFonts w:ascii="Times New Roman" w:hAnsi="Times New Roman" w:cs="Times New Roman"/>
          <w:sz w:val="28"/>
          <w:szCs w:val="28"/>
        </w:rPr>
        <w:lastRenderedPageBreak/>
        <w:t xml:space="preserve">оптических приборов. Выполнение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микромонтажа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. Приклеивание твердых схем токопроводящим клеем. Выполнение сборки с применением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завальцовки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, запрессовки, пайки на станках-полуавтоматах и автоматах посадки с применением оптических приборов. Реализация различных способов герметизации и проверки на герметичность. Выполнение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влагозащиты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электрического монтажа заливкой компаундом, пресс-материалом. Изготовление жгута средней сложности. Изготовление шаблона для жгута. Раскладка проводов и сшивка жгута.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Прозвонка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жгута различными способами. Контроль качества сборки и монтажа, определение характера дефектов, устранение неисправностей, проверка работоспособности элементов. Комплектование изделий по монтажным, принципиальным схемам, спецификациям. Определение характера дефектов, устранение неисправностей, проверка работоспособности элементов; комплектование изделий по монтажным, принципиальным схемам, спецификациям и перечням элементов.</w:t>
      </w:r>
    </w:p>
    <w:p w14:paraId="4A18ADAF" w14:textId="2FCBFE06" w:rsidR="00613323" w:rsidRPr="00B53DF5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CF1CA" w14:textId="6E28EC73" w:rsidR="00613323" w:rsidRPr="00B53DF5" w:rsidRDefault="00462114" w:rsidP="00613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170F946D" w14:textId="0E19ED8D" w:rsidR="00B53DF5" w:rsidRPr="00B53DF5" w:rsidRDefault="00B53DF5" w:rsidP="00B53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="00613323" w:rsidRPr="00B53DF5">
        <w:rPr>
          <w:rFonts w:ascii="Times New Roman" w:hAnsi="Times New Roman" w:cs="Times New Roman"/>
          <w:sz w:val="28"/>
          <w:szCs w:val="28"/>
        </w:rPr>
        <w:t xml:space="preserve"> (ОК </w:t>
      </w:r>
      <w:r w:rsidRPr="00B53DF5">
        <w:rPr>
          <w:rFonts w:ascii="Times New Roman" w:hAnsi="Times New Roman" w:cs="Times New Roman"/>
          <w:sz w:val="28"/>
          <w:szCs w:val="28"/>
        </w:rPr>
        <w:t>02</w:t>
      </w:r>
      <w:r w:rsidR="00613323" w:rsidRPr="00B53DF5">
        <w:rPr>
          <w:rFonts w:ascii="Times New Roman" w:hAnsi="Times New Roman" w:cs="Times New Roman"/>
          <w:sz w:val="28"/>
          <w:szCs w:val="28"/>
        </w:rPr>
        <w:t>).</w:t>
      </w:r>
      <w:r w:rsidRPr="00B53DF5"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и работать в коллективе и команде (ОК 04).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(ОК 05). Осуществлять подбор технологий, технического оснащения и оборудования для сборки, монтажа и демонтажа элементов электронных блоков, устройств и систем различного типа (ПК 1.1). Осуществлять сборку, монтаж и демонтаж элементов электронных блоков, устройств и систем различного типа (ПК 1.2). Эксплуатировать автоматизированное оборудование для сборки и монтажа электронных блоков, устройств и систем различного типа (ПК 1.3). Осуществлять монтаж радиоэлектронной аппаратуры и приборов (ПК 1.4).</w:t>
      </w:r>
    </w:p>
    <w:p w14:paraId="6106F8E9" w14:textId="77777777" w:rsidR="00613323" w:rsidRPr="00B53DF5" w:rsidRDefault="00613323">
      <w:pPr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br w:type="page"/>
      </w:r>
    </w:p>
    <w:p w14:paraId="213A67B2" w14:textId="6848B605" w:rsidR="0041424D" w:rsidRPr="007969F2" w:rsidRDefault="00B53DF5" w:rsidP="007969F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39857043"/>
      <w:r w:rsidRPr="007969F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ПРОИЗВОДСТВЕННАЯ ПРАКТИКА</w:t>
      </w:r>
      <w:bookmarkEnd w:id="2"/>
    </w:p>
    <w:p w14:paraId="28EF586E" w14:textId="01204E8E" w:rsidR="00613323" w:rsidRPr="00B53DF5" w:rsidRDefault="00613323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F870" w14:textId="3002B78E" w:rsidR="00613323" w:rsidRPr="00B53DF5" w:rsidRDefault="00613323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B53DF5" w:rsidRPr="00B53DF5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14:paraId="7348A0D8" w14:textId="77777777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Целью учебной практики является формирование у обучающихся общих и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</w:t>
      </w:r>
      <w:r w:rsidRPr="00B53DF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53DF5">
        <w:rPr>
          <w:rFonts w:ascii="Times New Roman" w:hAnsi="Times New Roman" w:cs="Times New Roman"/>
          <w:sz w:val="28"/>
          <w:szCs w:val="28"/>
        </w:rPr>
        <w:t>Предусмотренных ФГОС по специальности подготовки, а также сбор материалов для Выполнения выпускной квалификационной работы.</w:t>
      </w:r>
    </w:p>
    <w:p w14:paraId="444F6BA4" w14:textId="77777777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5E13F15" w14:textId="77777777" w:rsidR="00B53DF5" w:rsidRPr="00B53DF5" w:rsidRDefault="00B53DF5" w:rsidP="00B53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14:paraId="1D3DCD9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выбора технологического процесса сборки, монтажа и демонтажа электронных систем в соответствии с технической документацией и отраслевыми стандартами;</w:t>
      </w:r>
    </w:p>
    <w:p w14:paraId="6703EB58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инструментов, приборов и оборудования для пайки к работе;</w:t>
      </w:r>
    </w:p>
    <w:p w14:paraId="1C688D9A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обеспечении;</w:t>
      </w:r>
    </w:p>
    <w:p w14:paraId="720CFF5F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осуществления входного контроля электрорадиоэлементов: визуальная проверка внешнего вида (целостность корпуса, выводов) и условного обозначения номиналов на соответствие их принципиальной схеме устройства;</w:t>
      </w:r>
    </w:p>
    <w:p w14:paraId="77ADC2B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сборки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узлов;</w:t>
      </w:r>
    </w:p>
    <w:p w14:paraId="6013D333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пайки элементов электронных устройств с высокой плотностью компоновки, выполненных на основе изделий нулевого уровня;</w:t>
      </w:r>
    </w:p>
    <w:p w14:paraId="739A3AF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монтажа проводов, кабелей и жгутов в электронных устройствах конструктивной сложности второго уровня;</w:t>
      </w:r>
    </w:p>
    <w:p w14:paraId="7ED43392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герметизации электронных устройств на основе несущих конструкций второго уровня с низкой и высокой плотностью компоновок устройств первого уровня, деталей и узлов;</w:t>
      </w:r>
    </w:p>
    <w:p w14:paraId="2DCB6A5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контроля качества сборки несущих конструкций первого уровня с низкой плотностью компоновки элементов, выполненных на основе изделий нулевого уровня;</w:t>
      </w:r>
    </w:p>
    <w:p w14:paraId="6FBB60A6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паяльной пасты/клея и установки приспособлений на автоматизированное оборудование нанесения паяльной пасты/клея на платы;</w:t>
      </w:r>
    </w:p>
    <w:p w14:paraId="0277A05E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нанесения паяльной пасты/клея на печатную плату;</w:t>
      </w:r>
    </w:p>
    <w:p w14:paraId="424FE48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контроля нанесения паяльной пасты/клея на печатную плату;</w:t>
      </w:r>
    </w:p>
    <w:p w14:paraId="0DFEF999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и загрузки плат в автоматическое оборудование монтажа электронных компонентов;</w:t>
      </w:r>
    </w:p>
    <w:p w14:paraId="09BA11F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проверки компонентов в групповой упаковке для загрузки в автоматическое оборудование монтажа электронных компонентов;</w:t>
      </w:r>
    </w:p>
    <w:p w14:paraId="424EF63C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компонентов;</w:t>
      </w:r>
    </w:p>
    <w:p w14:paraId="6A4931AA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первичной настройки систем технического зрения автоматического оборудования монтажа электронных компонентов;</w:t>
      </w:r>
    </w:p>
    <w:p w14:paraId="150326BE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проверки качества установки компонентов перед процессом оплавления припоя;</w:t>
      </w:r>
    </w:p>
    <w:p w14:paraId="34F214A6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выбора режимов оплавления исходя из требований технологического процесса сборки электронных модулей и сборок; </w:t>
      </w:r>
    </w:p>
    <w:p w14:paraId="460F0509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проверки пайки компонентов после процесса оплавления;</w:t>
      </w:r>
    </w:p>
    <w:p w14:paraId="4941173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расчета, подбора элементов и проверка их производственного статуса;</w:t>
      </w:r>
    </w:p>
    <w:p w14:paraId="612476DD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моделирования электронных схем на соответствие требованиям технического задания;</w:t>
      </w:r>
    </w:p>
    <w:p w14:paraId="4EF0ECFA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выходной конструкторской документации по итогам анализа и расчетов;</w:t>
      </w:r>
    </w:p>
    <w:p w14:paraId="0BC013DB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выполнения расчетов электрических величин, в том числе с применением специализированного программного обеспечения;</w:t>
      </w:r>
    </w:p>
    <w:p w14:paraId="62C674A6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применения требований нормативно-технической документации при разработке цифровых и аналоговых устройств;</w:t>
      </w:r>
    </w:p>
    <w:p w14:paraId="7275F81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выполнения компьютерного моделирования электронных схем малой и средней сложности;</w:t>
      </w:r>
    </w:p>
    <w:p w14:paraId="32BA965E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проектирования печатных плат в САПР;</w:t>
      </w:r>
    </w:p>
    <w:p w14:paraId="3B276718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конструкторской и технологической документации для изготовления печатных плат;</w:t>
      </w:r>
    </w:p>
    <w:p w14:paraId="71AAE07A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программы измерения параметров, диагностики электронных систем, в том числе аудиовизуальных устройств;</w:t>
      </w:r>
    </w:p>
    <w:p w14:paraId="4372A394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подготовки к диагностике простых радиоэлектронных ячеек, функциональных узлов приборов, электронных устройств и систем различного типа; </w:t>
      </w:r>
    </w:p>
    <w:p w14:paraId="1FFA36F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подготовки рабочих мест для проведения стандартных и сертификационных испытаний устройств, блоков и приборов</w:t>
      </w:r>
    </w:p>
    <w:p w14:paraId="5D1B5F2C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проведения стандартных и сертификационных испытаний устройств, блоков и приборов;</w:t>
      </w:r>
    </w:p>
    <w:p w14:paraId="7E1EF2B9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оформления результатов стандартных и сертификационных испытаний электронных устройств и систем различного типа</w:t>
      </w:r>
    </w:p>
    <w:p w14:paraId="045297F3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регулировки и проверки работоспособности простых радиоэлектронных ячеек и функциональных узлов приборов, электронных устройств и систем различного типа;</w:t>
      </w:r>
    </w:p>
    <w:p w14:paraId="6F9BF8C0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проведения технического обслуживания электронных устройств и систем различного типа;</w:t>
      </w:r>
    </w:p>
    <w:p w14:paraId="4DA2D5C9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выполнения ремонта и приемка после ремонта электронных устройств и систем различного типа;</w:t>
      </w:r>
    </w:p>
    <w:p w14:paraId="7AF0598E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составления отчетной документации по результатам регулировки, проверки работоспособности, технического обслуживания и ремонта электронных устройств и систем различного типа;</w:t>
      </w:r>
    </w:p>
    <w:p w14:paraId="71A89F1C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формализации и алгоритмизации поставленных задач;</w:t>
      </w:r>
    </w:p>
    <w:p w14:paraId="6CECDF31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написания программного кода с использованием языков программирования, определения и манипулирования данными;</w:t>
      </w:r>
    </w:p>
    <w:p w14:paraId="563B5BE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оформления программного кода в соответствии с установленными требованиями;</w:t>
      </w:r>
    </w:p>
    <w:p w14:paraId="3E41858F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проверки и отладки программного кода;</w:t>
      </w:r>
    </w:p>
    <w:p w14:paraId="72AD9437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разработки процедур проверки работоспособности и измерения характеристик программного обеспечения;</w:t>
      </w:r>
    </w:p>
    <w:p w14:paraId="081BF6F3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разработки тестовых наборов данных;</w:t>
      </w:r>
    </w:p>
    <w:p w14:paraId="33DD6A39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проверки работоспособности программного обеспечения;</w:t>
      </w:r>
    </w:p>
    <w:p w14:paraId="5040CB0C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рефакторинга и оптимизации программного кода;</w:t>
      </w:r>
    </w:p>
    <w:p w14:paraId="60BA69FE" w14:textId="77777777" w:rsidR="00B53DF5" w:rsidRPr="00B53DF5" w:rsidRDefault="00B53DF5" w:rsidP="00B53DF5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исправления дефектов, зафиксированных в базе данных дефектов.</w:t>
      </w:r>
    </w:p>
    <w:p w14:paraId="6A811EEC" w14:textId="77777777" w:rsidR="00B53DF5" w:rsidRPr="00B53DF5" w:rsidRDefault="00B53DF5" w:rsidP="00B53D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68C21E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техническую документацию при выполнении сборки, монтажа и демонтажа электронных систем;</w:t>
      </w:r>
    </w:p>
    <w:p w14:paraId="78FE1A9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приемку и проверку компонентов, поступивших для монтажа и сборки электронных систем;</w:t>
      </w:r>
    </w:p>
    <w:p w14:paraId="474E49F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монтаже и сборке электронных систем, в том числе аудиовизуальной техники;</w:t>
      </w:r>
    </w:p>
    <w:p w14:paraId="2177D34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различные технологии монтажа компонентов на печатные платы;</w:t>
      </w:r>
    </w:p>
    <w:p w14:paraId="0CF243F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осуществлять сборку электронных систем, устройств и блоков в соответствии с технологической документацией;</w:t>
      </w:r>
    </w:p>
    <w:p w14:paraId="4526DC8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осуществлять контроль качества сборки, монтажа и демонтажа электронных систем, с применением измерительных приборов и устройств;</w:t>
      </w:r>
    </w:p>
    <w:p w14:paraId="7EE834C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приспособления и оборудование для герметизации компаундом;</w:t>
      </w:r>
    </w:p>
    <w:p w14:paraId="2D3CFC6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подготавливать компаунд к заливке элементов несущих конструкций первого уровня с низкой плотностью компоновки;</w:t>
      </w:r>
    </w:p>
    <w:p w14:paraId="17AAB92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сборки, монтажа и демонтажа электронных систем;</w:t>
      </w:r>
    </w:p>
    <w:p w14:paraId="0B8D010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выбирать и настраивать технологическое оснащение и оборудование к выполнению задания;</w:t>
      </w:r>
    </w:p>
    <w:p w14:paraId="3B6E364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осуществлять наладку основных видов автоматического и автоматизированного технологического оборудования для сборки и монтажа;</w:t>
      </w:r>
    </w:p>
    <w:p w14:paraId="0E25F50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операции по нанесению паяльной пасты/клея на печатную плату;</w:t>
      </w:r>
    </w:p>
    <w:p w14:paraId="6134D05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проверку качества нанесения паяльной пасты/клея на печатную плату;</w:t>
      </w:r>
    </w:p>
    <w:p w14:paraId="4229CDE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выполнять операции по установке на печатную плату компонентов на автоматическом оборудовании;</w:t>
      </w:r>
    </w:p>
    <w:p w14:paraId="58CC31F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проверку качества и правильности установки компонентов;</w:t>
      </w:r>
    </w:p>
    <w:p w14:paraId="2CA69D6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операцию по оплавлению паяльной пасты;</w:t>
      </w:r>
    </w:p>
    <w:p w14:paraId="0EF1B19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операции по отмывке печатной платы;</w:t>
      </w:r>
    </w:p>
    <w:p w14:paraId="6935DB2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радиотехнические расчеты параметров и электрических величин различных электрических и электронных схем;</w:t>
      </w:r>
    </w:p>
    <w:p w14:paraId="5225019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анализировать результаты расчетов параметров и электрических величин различных электрических и электронных схем;</w:t>
      </w:r>
    </w:p>
    <w:p w14:paraId="70BBE8C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проектировать аналоговые и цифровые электрические схемы малой и средней степени сложности;</w:t>
      </w:r>
    </w:p>
    <w:p w14:paraId="73DF21F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применять программные средства компьютерного моделирования и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сапр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для проектирования и анализа разрабатываемых электрических схем;</w:t>
      </w:r>
    </w:p>
    <w:p w14:paraId="5226052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проводить расчеты показателей надежности разрабатываемого устройства;</w:t>
      </w:r>
    </w:p>
    <w:p w14:paraId="17A1551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выбирать конструкцию печатной платы в соответствии с техническим заданием; </w:t>
      </w:r>
    </w:p>
    <w:p w14:paraId="234ACAC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применять программные средства компьютерного проектирования и САПР для разработки печатных плат;</w:t>
      </w:r>
    </w:p>
    <w:p w14:paraId="0751B8D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подготавливать проектно-конструкторскую и технологическую документацию электронных систем малой и средней степени сложности на основе печатных плат;</w:t>
      </w:r>
    </w:p>
    <w:p w14:paraId="652DD33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читать схемы различных устройств аналоговой и цифровой электронной техники, их отдельных узлов и блоков;</w:t>
      </w:r>
    </w:p>
    <w:p w14:paraId="2A0C07F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выбирать и готовить оборудование, инструменты и приспособления, применяемые при выполнении измерений, проведении диагностики, настройки и регулировки параметров электронных систем, в том числе аудиовизуальной техники;</w:t>
      </w:r>
    </w:p>
    <w:p w14:paraId="2A9B8B8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использовать измерительное, тестовое и диагностическое оборудование для выполнения измерений, проведения диагностики, настройки и регулировки параметров электронных систем, в том числе аудиовизуальной техники;</w:t>
      </w:r>
    </w:p>
    <w:p w14:paraId="2C44248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собирать испытательные схемы;</w:t>
      </w:r>
    </w:p>
    <w:p w14:paraId="4D3A96F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измерения и проводить испытания, подтверждающие качество конкретного устройства и установление соответствия его показателей, характеристик и свойств заявленному стандарту (или другому нормативному документу);</w:t>
      </w:r>
    </w:p>
    <w:p w14:paraId="5BBDD9C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проводить анализ и применять результаты испытаний для составления отчетной документации;</w:t>
      </w:r>
    </w:p>
    <w:p w14:paraId="1D5921B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оформлять документацию по результатам измерений и испытаний электронных устройств и систем;</w:t>
      </w:r>
    </w:p>
    <w:p w14:paraId="7F6ED1E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читать конструкторскую и технологическую документацию;</w:t>
      </w:r>
    </w:p>
    <w:p w14:paraId="5976764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соблюдать правила техники безопасности при выполнении измерений, проведение настройки и регулировки параметров электронных систем;</w:t>
      </w:r>
    </w:p>
    <w:p w14:paraId="30A3B3C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ремонт и техническое обслуживание различных видов электронных систем, в том числе аудиовизуальной техники;</w:t>
      </w:r>
    </w:p>
    <w:p w14:paraId="13354937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проводить анализ и применять результаты измерений для ремонта и технического обслуживания различных видов электронных систем, в том числе аудиовизуальной техники;</w:t>
      </w:r>
    </w:p>
    <w:p w14:paraId="7E468DF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подготавливать документацию по результатам проверки работоспособности электронных устройств и систем различного типа;</w:t>
      </w:r>
    </w:p>
    <w:p w14:paraId="73C1CF9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составлять программы на языке программирования для встраиваемых систем;</w:t>
      </w:r>
    </w:p>
    <w:p w14:paraId="6D44D167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применять стандартные алгоритмы и конструкции языка программирования;</w:t>
      </w:r>
    </w:p>
    <w:p w14:paraId="042253A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выбирать микроконтроллер для конкретной задачи встраиваемой системы;</w:t>
      </w:r>
    </w:p>
    <w:p w14:paraId="33EF2107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выполнять требования технического задания по программированию встраиваемых систем;</w:t>
      </w:r>
    </w:p>
    <w:p w14:paraId="77D2E5B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создавать и отлаживать программы реального времени средствами программной эмуляции и на аппаратных макетах;</w:t>
      </w:r>
    </w:p>
    <w:p w14:paraId="70C3144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находить ошибки в программном коде для встраиваемой системы и оценивать степень их критичности;</w:t>
      </w:r>
    </w:p>
    <w:p w14:paraId="06ED418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производить тестирование и отладку встраиваемых систем на базе микроконтроллеров;</w:t>
      </w:r>
    </w:p>
    <w:p w14:paraId="56F6D2B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выявлять причины неисправностей периферийных модулей встраиваемых систем.</w:t>
      </w:r>
    </w:p>
    <w:p w14:paraId="55FFBDE8" w14:textId="77777777" w:rsidR="00B53DF5" w:rsidRPr="00B53DF5" w:rsidRDefault="00B53DF5" w:rsidP="00B53D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4F2542E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ЕСКД, ЕСТД, необходимых отраслевых и международных стандартов;</w:t>
      </w:r>
    </w:p>
    <w:p w14:paraId="6385492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нормативные требования по проведению технологических процессов сборки, монтажа и демонтажа различных видов электронных систем;</w:t>
      </w:r>
    </w:p>
    <w:p w14:paraId="0B551D57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технические условия на сборку, монтаж и демонтаж различных видов электронных систем, в том числе аудиовизуальную технику;</w:t>
      </w:r>
    </w:p>
    <w:p w14:paraId="5B534BD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технологические приемы сборки, монтажа и демонтажа различных видов электронных систем;</w:t>
      </w:r>
    </w:p>
    <w:p w14:paraId="2591BB5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номенклатура электрорадиоэлементов: назначения, типы;</w:t>
      </w:r>
    </w:p>
    <w:p w14:paraId="62CCEDF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типы и типоразмеры корпусов электрорадиоэлементов;</w:t>
      </w:r>
    </w:p>
    <w:p w14:paraId="6AD1219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 и характеристики материалов, применяемых для пайки и установки компонентов;</w:t>
      </w:r>
    </w:p>
    <w:p w14:paraId="7403C04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основы процесса пайки электрорадиоэлементов;</w:t>
      </w:r>
    </w:p>
    <w:p w14:paraId="4EF3623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основы технологии монтажа электрорадиоэлементов в отверстия и технологии поверхностного монтажа;</w:t>
      </w:r>
    </w:p>
    <w:p w14:paraId="6A0CBC4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устройство, принцип действия инструментов, приборов и оборудования для пайки, правила работы с ними;</w:t>
      </w:r>
    </w:p>
    <w:p w14:paraId="059F4B1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</w:r>
    </w:p>
    <w:p w14:paraId="4B1017F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терминология и правила чтения конструкторской и технологической документации; </w:t>
      </w:r>
    </w:p>
    <w:p w14:paraId="4373D5B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в соответствии с необходимыми отраслевыми стандартами;</w:t>
      </w:r>
    </w:p>
    <w:p w14:paraId="4DDB954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последовательность выполнения сборки электронных устройств конструктивной сложности первого и второго уровней;</w:t>
      </w:r>
    </w:p>
    <w:p w14:paraId="7BFB2BB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виды дефектов при сборке несущих конструкций первого и второго уровней;</w:t>
      </w:r>
    </w:p>
    <w:p w14:paraId="6DC92B0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технические требования,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уровня;</w:t>
      </w:r>
    </w:p>
    <w:p w14:paraId="5983944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последовательность выполнения работ по герметизации компаундом элементов электронных устройств на основе несущих конструкций первого уровня;</w:t>
      </w:r>
    </w:p>
    <w:p w14:paraId="27DBB28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защитные материалы и способы их нанесения на элементы электронных устройств на основе несущих конструкций первого уровня;</w:t>
      </w:r>
    </w:p>
    <w:p w14:paraId="325C6C8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правила и нормы охраны труда, охраны окружающей среды и пожарной безопасности;</w:t>
      </w:r>
    </w:p>
    <w:p w14:paraId="1EBCA3E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устройство и принцип работы автоматической линии пайки электрорадиоэлементов на печатных платах;</w:t>
      </w:r>
    </w:p>
    <w:p w14:paraId="45E8B07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классификация основных дефектов, возникающих при нанесении паяльной пасты/клея, установке компонентов и оплавления паяльной пасты;</w:t>
      </w:r>
    </w:p>
    <w:p w14:paraId="0AC7372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технологического процесса по подготовке к пайке электрорадиоэлементов;</w:t>
      </w:r>
    </w:p>
    <w:p w14:paraId="179C80A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 на автоматических линиях;</w:t>
      </w:r>
    </w:p>
    <w:p w14:paraId="6A016A0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основные методы и способы, применяемые для организации автоматического монтажа, их достоинства и недостатки; </w:t>
      </w:r>
    </w:p>
    <w:p w14:paraId="534E629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основные операции автоматического монтажа; </w:t>
      </w:r>
    </w:p>
    <w:p w14:paraId="0128397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назначение, технические характеристики, конструктивные особенности, принципы работы и правила эксплуатации используемого оборудования;</w:t>
      </w:r>
    </w:p>
    <w:p w14:paraId="7F30FCB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особенности безопасных приемов работы на рабочем месте по видам деятельности; </w:t>
      </w:r>
    </w:p>
    <w:p w14:paraId="155CEA8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B53DF5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>- и энергосберегающие технологии в производстве радиоэлектронной техники;</w:t>
      </w:r>
    </w:p>
    <w:p w14:paraId="289F0D6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принципы работы радиоэлектронных устройств;</w:t>
      </w:r>
    </w:p>
    <w:p w14:paraId="78D1C44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основы схемотехники аналоговых и цифровых интегральных схем;</w:t>
      </w:r>
    </w:p>
    <w:p w14:paraId="22643A9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уго цифровых и аналоговых компонентов и устройств;</w:t>
      </w:r>
    </w:p>
    <w:p w14:paraId="7A28F93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методы расчетов аналоговых и цифровых электрических схем малой и средней степени сложности;</w:t>
      </w:r>
    </w:p>
    <w:p w14:paraId="10EC9F1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программные средства компьютерного моделирования и САПР для проектирования и анализа разрабатываемых электрических схем;</w:t>
      </w:r>
    </w:p>
    <w:p w14:paraId="609F607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определения понятий: надежность, работоспособность, безотказность, отказ, ремонтопригодность, долговечность, срок службы и сохраняемость ЭУС;</w:t>
      </w:r>
    </w:p>
    <w:p w14:paraId="5D44706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показатели безотказности и долговечности радиоэлектронной аппаратуры;</w:t>
      </w:r>
    </w:p>
    <w:p w14:paraId="2599CC1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схемно-конструктивные факторы, определяющие надежность ЭУС;</w:t>
      </w:r>
    </w:p>
    <w:p w14:paraId="1837FEBA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принципы построения различных вариантов электронных схем и устройств;</w:t>
      </w:r>
    </w:p>
    <w:p w14:paraId="3733F40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этапы проектирования цифровых и аналоговых устройств;</w:t>
      </w:r>
    </w:p>
    <w:p w14:paraId="5F25447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конструкции печатных плат и их характеристики;</w:t>
      </w:r>
    </w:p>
    <w:p w14:paraId="33C0BBE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технологические требования к печатным платам;</w:t>
      </w:r>
    </w:p>
    <w:p w14:paraId="03F6A1D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этапы производства печатных плат;</w:t>
      </w:r>
    </w:p>
    <w:p w14:paraId="27AB325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виды и назначение конструкторской и технологической документации для изготовления печатных плат;</w:t>
      </w:r>
    </w:p>
    <w:p w14:paraId="6DB6CB6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программные средства компьютерного проектирования и САПР для разработки печатных плат;</w:t>
      </w:r>
    </w:p>
    <w:p w14:paraId="18A7320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назначение, виды, последовательность проведения диагностических, наладочных и регулировочных работ;</w:t>
      </w:r>
    </w:p>
    <w:p w14:paraId="6136DBC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основные виды неисправностей электронных устройств и систем различного типа;</w:t>
      </w:r>
    </w:p>
    <w:p w14:paraId="109A6C10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методы и средства измерения электрических параметров и характеристик электронных систем;</w:t>
      </w:r>
    </w:p>
    <w:p w14:paraId="0F30649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виды и порядок оформления технической документации различного типа;</w:t>
      </w:r>
    </w:p>
    <w:p w14:paraId="4E8F2F2C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нормативные правовые акты, локальные нормативные акты и техническая документация, относящиеся к деятельности по стандартным и сертификационным испытаниям электронных устройств и систем различного типа;</w:t>
      </w:r>
    </w:p>
    <w:p w14:paraId="661187AB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автоматических средств измерения и контрольно-измерительного оборудования;</w:t>
      </w:r>
    </w:p>
    <w:p w14:paraId="498E9F69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методики проведения испытаний узлов и блоков электронных систем;</w:t>
      </w:r>
    </w:p>
    <w:p w14:paraId="7F86556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измерительное, тестовое и диагностическое оборудование для выполнения измерений, проведения настройки и регулировки параметров электронных систем, в том числе аудиовизуальной техники;</w:t>
      </w:r>
    </w:p>
    <w:p w14:paraId="5F86936D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правила эксплуатации измерительного, тестового и диагностического оборудования для выполнения измерений, проведения настройки и регулировки параметров электронных систем, в том числе аудиовизуальной техники;</w:t>
      </w:r>
    </w:p>
    <w:p w14:paraId="48D29C2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порядок выполнения периодического технического осмотра и ремонта электронных систем;</w:t>
      </w:r>
    </w:p>
    <w:p w14:paraId="52BC8E8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lastRenderedPageBreak/>
        <w:t>правила оформления технической документации по результатам проверки работоспособности и проведению технического обслуживания и ремонта;</w:t>
      </w:r>
    </w:p>
    <w:p w14:paraId="26B4CA8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требования охраны труда, пожарной, промышленной, экологической безопасности и электробезопасности;</w:t>
      </w:r>
    </w:p>
    <w:p w14:paraId="00C97B3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базовая функциональная схема микропроцессорной системы;</w:t>
      </w:r>
    </w:p>
    <w:p w14:paraId="4C88202E" w14:textId="6133C81B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назначение и принцип действия составных блоков МПС;</w:t>
      </w:r>
    </w:p>
    <w:p w14:paraId="1D475796" w14:textId="3ADE30B5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режимы работы МПС;</w:t>
      </w:r>
    </w:p>
    <w:p w14:paraId="54F7D063" w14:textId="7880098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способы организации связи МПС с внешней средой (исполнительными устройствами);</w:t>
      </w:r>
    </w:p>
    <w:p w14:paraId="420236F6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структура типовой системы управления (микроконтроллер);</w:t>
      </w:r>
    </w:p>
    <w:p w14:paraId="6A0362C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организация микроконтроллерных систем;</w:t>
      </w:r>
    </w:p>
    <w:p w14:paraId="1EF0EC8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 xml:space="preserve">состав микроконтроллера, назначение его функциональных блоков; </w:t>
      </w:r>
    </w:p>
    <w:p w14:paraId="1BAE72B3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синтаксис и основные конструкции языка программирования для встраиваемой системы;</w:t>
      </w:r>
    </w:p>
    <w:p w14:paraId="0E730257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структура типовой встраиваемой системы на базе микроконтроллера и организации таких систем;</w:t>
      </w:r>
    </w:p>
    <w:p w14:paraId="6D2D77C1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особенности программирования встраиваемых систем реального времени;</w:t>
      </w:r>
    </w:p>
    <w:p w14:paraId="0458112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методы программной реализации типовых функций управления;</w:t>
      </w:r>
    </w:p>
    <w:p w14:paraId="41964674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классификация, общие принципы построения и физические основ работы периферийных модулей встраиваемых систем;</w:t>
      </w:r>
    </w:p>
    <w:p w14:paraId="3D19A8B5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способы подключения стандартных и нестандартных программных библиотек при разработке программного кода;</w:t>
      </w:r>
    </w:p>
    <w:p w14:paraId="1C69F60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базовая функциональная схема встраиваемых систем на базе микроконтроллера;</w:t>
      </w:r>
    </w:p>
    <w:p w14:paraId="281149CF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виды и назначение программного обеспечения для разработки программного обеспечения для встраиваемых систем – интегрированных сред разработки (IDE);</w:t>
      </w:r>
    </w:p>
    <w:p w14:paraId="3A49520E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методы тестирования и способы отладки встраиваемых систем;</w:t>
      </w:r>
    </w:p>
    <w:p w14:paraId="29DDC45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причины неисправностей и возможных сбоев программного кода;</w:t>
      </w:r>
    </w:p>
    <w:p w14:paraId="3BC234F8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способы информационного взаимодействия различных устройств встраиваемых систем через проводные и беспроводные каналы связи, в том числе и сеть интернет;</w:t>
      </w:r>
    </w:p>
    <w:p w14:paraId="2476CF22" w14:textId="77777777" w:rsidR="00B53DF5" w:rsidRPr="00B53DF5" w:rsidRDefault="00B53DF5" w:rsidP="00B53DF5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общее состояние производства и тенденции использования встраиваемых систем.</w:t>
      </w:r>
    </w:p>
    <w:p w14:paraId="06357976" w14:textId="77777777" w:rsidR="00613323" w:rsidRPr="00B53DF5" w:rsidRDefault="00613323" w:rsidP="00613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75BAC" w14:textId="23C086BE" w:rsidR="00613323" w:rsidRPr="00B53DF5" w:rsidRDefault="00B53DF5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производственной практики</w:t>
      </w:r>
    </w:p>
    <w:p w14:paraId="16C5507E" w14:textId="1C1D88E7" w:rsidR="00613323" w:rsidRDefault="00B53DF5" w:rsidP="00B5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t>Знакомство с рабочим местом. Подготовка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Анализ требований системы ЕСКД по проведению технологического процесса на сборку, монтаж и демонтаж элементов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Работа с технической документацией, отраслевыми стандартами и справочной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Выбор материалов и инструментов для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 xml:space="preserve">Подготовка компонентов к </w:t>
      </w:r>
      <w:r w:rsidRPr="00B53DF5">
        <w:rPr>
          <w:rFonts w:ascii="Times New Roman" w:hAnsi="Times New Roman" w:cs="Times New Roman"/>
          <w:sz w:val="28"/>
          <w:szCs w:val="28"/>
        </w:rPr>
        <w:lastRenderedPageBreak/>
        <w:t>процессу пайки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Выполнение операций навесного монтажа элементов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Выполнение операций поверхностного монтажа элементов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Выполнение операций демонтажа элементов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 xml:space="preserve">Проведение сборки деталей и узлов полупроводниковых приборов методом конденсаторной сварки, электросварки и холодной сварки с применением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влагопоглотителей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и без них, с применением оптических приборов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микромонтажа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Приклеивание твердых схем токопроводящим клеем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 xml:space="preserve">Выполнение сборки с применением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завальцовки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>, запрессовки, пайки на станках-полуавтоматах и автоматах посадки с применением оптических приборов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Реализация различных способов герметизации и проверки на герметичность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влагозащиты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электрического монтажа заливкой компаундом, пресс-материалом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Изготовление жгута средней сложности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Изготовление шаблона для жгута. Раскладка проводов и сшивка жгута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Прозвонка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3DF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B53DF5">
        <w:rPr>
          <w:rFonts w:ascii="Times New Roman" w:hAnsi="Times New Roman" w:cs="Times New Roman"/>
          <w:sz w:val="28"/>
          <w:szCs w:val="28"/>
        </w:rPr>
        <w:t xml:space="preserve"> жгута различными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Контроль качества сборки и монтажа, определение характера дефектов, устранение неисправностей, проверка работоспособности элементов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Комплектование изделий по монтажным, принципиальным схемам, спецификациям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Определение характера дефектов, устранение неисправностей, проверка работоспособности элементов; комплектование изделий по монтажным, принципиальным схемам, спецификациям и перечням элементов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Анализ задания на разработку прототипа. Составление структурной схемы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Проведение выбора элементной базы для разработки прототипа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Разработка электрической принципиальной схемы прототипа с помощью программы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Выбор конструктивной базы, метода компоновки схемы устройства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Выбор и обоснование конструкции печатной платы, выбор материала и метода изготовления печатной 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Разработка печатной платы прототипа с помощью программы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Сборка схемы и печатной платы прототипа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Оценка качества разработанного прототипа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Проверка работоспособности и функционирования прототипа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Составление конструкторско-технологической документации на разрабатываемый прототип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Знакомство с должностной инструкцией и рабочим местом регулировщика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Работа с технической документаций. Анализ электрических схем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Выбор и настройка измерительных приборов и оборудования для проведения настройки и регулировки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Проведение необходимых измерений и снятие показаний приборов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Проведение наладки и регулировки в соответствии с технической документацией на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Составление отчетной документации по результатам наладки и регулировки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Составление графика технического обслуживания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Проведение технического обслуживания ЭУС. Анализ состояния ЭУС на предмет поиска неисправностей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Проведение ремонта элементов и частей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Составление отчетной документации по результатам технического обслуживания и ремонта ЭУС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Установка инструментальной среды разработки программного обеспечения для встраиваемых микроконтроллерных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Настройка интерфейса пользователя и параметров среды. Установка и настройка компилятора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Анализ технического задания на разработку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 xml:space="preserve">Разработка алгоритма программы для </w:t>
      </w:r>
      <w:r w:rsidRPr="00B53DF5">
        <w:rPr>
          <w:rFonts w:ascii="Times New Roman" w:hAnsi="Times New Roman" w:cs="Times New Roman"/>
          <w:sz w:val="28"/>
          <w:szCs w:val="28"/>
        </w:rPr>
        <w:lastRenderedPageBreak/>
        <w:t>встраиваемой микроконтроллерной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Написание программы на специализированном языке для встраиваемой микроконтроллерной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Подбор стандартных библиотек для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Программирование встраиваемой микроконтроллерной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Проведение отладки программного обеспечения микропроцессорных систем с помощью аппаратно-программных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Проверка функциональности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F5">
        <w:rPr>
          <w:rFonts w:ascii="Times New Roman" w:hAnsi="Times New Roman" w:cs="Times New Roman"/>
          <w:sz w:val="28"/>
          <w:szCs w:val="28"/>
        </w:rPr>
        <w:t>Составление отчетной программной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5F28B" w14:textId="77777777" w:rsidR="00B53DF5" w:rsidRPr="00B53DF5" w:rsidRDefault="00B53DF5" w:rsidP="00B5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AEA4C" w14:textId="29217219" w:rsidR="00613323" w:rsidRPr="00B53DF5" w:rsidRDefault="00462114" w:rsidP="006133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14:paraId="6248568A" w14:textId="389E39F0" w:rsidR="00613323" w:rsidRPr="00B53DF5" w:rsidRDefault="00462114" w:rsidP="0046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(ОК 02). Эффективно взаимодействовать и работать в коллективе и команде (ОК 04).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(ОК 05). Осуществлять подбор технологий, технического оснащения и оборудования для сборки, монтажа и демонтажа элементов электронных блоков, устройств и систем различного типа (ПК 1.1). Осуществлять сборку, монтаж и демонтаж элементов электронных блоков, устройств и систем различного типа (ПК 1.2). Эксплуатировать автоматизированное оборудование для сборки и монтажа электронн</w:t>
      </w:r>
      <w:proofErr w:type="spellStart"/>
      <w:r w:rsidRPr="00462114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End"/>
      <w:r w:rsidRPr="00462114">
        <w:rPr>
          <w:rFonts w:ascii="Times New Roman" w:hAnsi="Times New Roman" w:cs="Times New Roman"/>
          <w:sz w:val="28"/>
          <w:szCs w:val="28"/>
        </w:rPr>
        <w:t>блоков, устройств и систем различного типа (ПК 1.3).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Составлять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4621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Выполнять проектирование электрических схем и печатных плат с использованием компьютерного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621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Составлять и использовать алгоритмы диагностики работоспособности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4621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Проводить стандартные и сертификационные испытания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4621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Осуществлять настройку, регулировку, техническое обслуживание и ремонт электронных устройств и систем различного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114">
        <w:rPr>
          <w:rFonts w:ascii="Times New Roman" w:hAnsi="Times New Roman" w:cs="Times New Roman"/>
          <w:sz w:val="28"/>
          <w:szCs w:val="28"/>
        </w:rPr>
        <w:t>.3).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Составлять алгоритмы и структуры программного кода для микропроцессорных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4621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>Проектировать и программировать встраиваемые системы и интерфейсы оборудования с использованием языков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114">
        <w:rPr>
          <w:rFonts w:ascii="Times New Roman" w:hAnsi="Times New Roman" w:cs="Times New Roman"/>
          <w:sz w:val="28"/>
          <w:szCs w:val="28"/>
        </w:rPr>
        <w:t xml:space="preserve">(ПК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462114">
        <w:rPr>
          <w:rFonts w:ascii="Times New Roman" w:hAnsi="Times New Roman" w:cs="Times New Roman"/>
          <w:sz w:val="28"/>
          <w:szCs w:val="28"/>
        </w:rPr>
        <w:t>).</w:t>
      </w:r>
    </w:p>
    <w:p w14:paraId="2FAEEC40" w14:textId="77777777" w:rsidR="00613323" w:rsidRPr="00B53DF5" w:rsidRDefault="00613323" w:rsidP="0061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0B3BB" w14:textId="1AC309F4" w:rsidR="002B4D36" w:rsidRPr="00B53DF5" w:rsidRDefault="002B4D36">
      <w:pPr>
        <w:rPr>
          <w:rFonts w:ascii="Times New Roman" w:hAnsi="Times New Roman" w:cs="Times New Roman"/>
          <w:sz w:val="28"/>
          <w:szCs w:val="28"/>
        </w:rPr>
      </w:pPr>
      <w:r w:rsidRPr="00B53DF5">
        <w:rPr>
          <w:rFonts w:ascii="Times New Roman" w:hAnsi="Times New Roman" w:cs="Times New Roman"/>
          <w:sz w:val="28"/>
          <w:szCs w:val="28"/>
        </w:rPr>
        <w:br w:type="page"/>
      </w:r>
    </w:p>
    <w:p w14:paraId="47618A9D" w14:textId="1BB0E4C6" w:rsidR="00613323" w:rsidRPr="00B53DF5" w:rsidRDefault="00462114" w:rsidP="006133DC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985704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ПРЕДДИПЛОМНАЯ ПРАКТИКА</w:t>
      </w:r>
      <w:bookmarkEnd w:id="3"/>
    </w:p>
    <w:p w14:paraId="015A5909" w14:textId="021668F1" w:rsidR="002B4D36" w:rsidRPr="00B53DF5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D6A29" w14:textId="0B507DDF" w:rsidR="002B4D36" w:rsidRPr="00B53DF5" w:rsidRDefault="002B4D36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F5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462114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</w:p>
    <w:p w14:paraId="25535DF6" w14:textId="77777777" w:rsidR="00462114" w:rsidRPr="00462114" w:rsidRDefault="00462114" w:rsidP="0046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Целью преддипломной практики является закрепление и применение в производственных условиях знаний, полученных студентами в период обучения в колледже, а также сбор материала, необходимого для написания дипломной работы.</w:t>
      </w:r>
    </w:p>
    <w:p w14:paraId="0A4865D6" w14:textId="77777777" w:rsidR="00462114" w:rsidRPr="00462114" w:rsidRDefault="00462114" w:rsidP="0046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Прохождение преддипломной практики является важнейшей частью и неотъемлемой ступенью для формирования квалифицированного специалиста, будущего выпускника учебного заведения.</w:t>
      </w:r>
    </w:p>
    <w:p w14:paraId="16777BF4" w14:textId="77777777" w:rsidR="00462114" w:rsidRPr="00462114" w:rsidRDefault="00462114" w:rsidP="0046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Преддипломная практика даёт студенту реальную возможность обобщить и систематизировать свои знания в области фундаментальных и прикладных наук и направить их на самостоятельное решение комплекса задач при выполнении выпускной квалификационной работы.</w:t>
      </w:r>
    </w:p>
    <w:p w14:paraId="00DAFA20" w14:textId="77777777" w:rsidR="00462114" w:rsidRPr="00462114" w:rsidRDefault="00462114" w:rsidP="0046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Задачи преддипломной практики:</w:t>
      </w:r>
    </w:p>
    <w:p w14:paraId="6BBA5B7A" w14:textId="77777777" w:rsidR="00462114" w:rsidRPr="00462114" w:rsidRDefault="00462114" w:rsidP="0046211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углубить знания, полученные студентами в процессе обучения, и приобретение ими практических навыков и компетенций в сфере профессиональной деятельности;</w:t>
      </w:r>
    </w:p>
    <w:p w14:paraId="67544234" w14:textId="77777777" w:rsidR="00462114" w:rsidRPr="00462114" w:rsidRDefault="00462114" w:rsidP="0046211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приобретение навыков самостоятельного ведения исследовательской работы;</w:t>
      </w:r>
    </w:p>
    <w:p w14:paraId="267CC1A6" w14:textId="77777777" w:rsidR="00462114" w:rsidRPr="00462114" w:rsidRDefault="00462114" w:rsidP="0046211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знакомство с основными источниками научной информации (научной литературой, периодическими изданиями, работа с базами данных, в Интернет и т. п.) и овладение методикой обработки необходимой информации;</w:t>
      </w:r>
    </w:p>
    <w:p w14:paraId="1B1DC158" w14:textId="77777777" w:rsidR="00462114" w:rsidRPr="00462114" w:rsidRDefault="00462114" w:rsidP="0046211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обработка, анализ и интерпретация результатов, полученных в результате прохождения преддипломной практики);</w:t>
      </w:r>
    </w:p>
    <w:p w14:paraId="5F8EFDBF" w14:textId="77777777" w:rsidR="00462114" w:rsidRPr="00462114" w:rsidRDefault="00462114" w:rsidP="00462114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овладение навыками письменного оформления результатов.</w:t>
      </w:r>
    </w:p>
    <w:p w14:paraId="52612788" w14:textId="77777777" w:rsidR="002B4D36" w:rsidRPr="00B53DF5" w:rsidRDefault="002B4D36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472" w14:textId="592FCAEE" w:rsidR="002B4D36" w:rsidRPr="00B53DF5" w:rsidRDefault="00462114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преддипломной практики</w:t>
      </w:r>
    </w:p>
    <w:p w14:paraId="5FE26F60" w14:textId="70994A10" w:rsidR="002B4D36" w:rsidRPr="00B53DF5" w:rsidRDefault="00462114" w:rsidP="0046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Изучение структуры организации базы практики и полномочий её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114">
        <w:rPr>
          <w:rFonts w:ascii="Times New Roman" w:hAnsi="Times New Roman" w:cs="Times New Roman"/>
          <w:sz w:val="28"/>
          <w:szCs w:val="28"/>
        </w:rPr>
        <w:t>Изучение нормативно-правовых, информационных, аналитических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114">
        <w:rPr>
          <w:rFonts w:ascii="Times New Roman" w:hAnsi="Times New Roman" w:cs="Times New Roman"/>
          <w:sz w:val="28"/>
          <w:szCs w:val="28"/>
        </w:rPr>
        <w:t>Изучение форм, методов и инструментов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114">
        <w:rPr>
          <w:rFonts w:ascii="Times New Roman" w:hAnsi="Times New Roman" w:cs="Times New Roman"/>
          <w:sz w:val="28"/>
          <w:szCs w:val="28"/>
        </w:rPr>
        <w:t xml:space="preserve">Сбор эмпирических данных, необходимых для выполнения индивидуального задания по практике. Осуществление выбора инструментальных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114">
        <w:rPr>
          <w:rFonts w:ascii="Times New Roman" w:hAnsi="Times New Roman" w:cs="Times New Roman"/>
          <w:sz w:val="28"/>
          <w:szCs w:val="28"/>
        </w:rPr>
        <w:t>редств для обработки данных в соответствии с индивидуальным заданием; апробация современных методов сбора, обработки и анализа данных. выполнение индивидуального задания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C2461" w14:textId="77777777" w:rsidR="00824B13" w:rsidRPr="00B53DF5" w:rsidRDefault="00824B13" w:rsidP="002B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6132E" w14:textId="78CC3221" w:rsidR="002B4D36" w:rsidRPr="00B53DF5" w:rsidRDefault="00462114" w:rsidP="005B27B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201C9FB3" w14:textId="0758593B" w:rsidR="00462114" w:rsidRPr="00462114" w:rsidRDefault="00462114" w:rsidP="0046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114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 xml:space="preserve"> (ОК 01). </w:t>
      </w:r>
      <w:r w:rsidRPr="00462114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 02). </w:t>
      </w:r>
      <w:r w:rsidRPr="00462114">
        <w:rPr>
          <w:rFonts w:ascii="Times New Roman" w:hAnsi="Times New Roman" w:cs="Times New Roman"/>
          <w:sz w:val="28"/>
          <w:szCs w:val="28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</w:t>
      </w:r>
      <w:r w:rsidRPr="00462114">
        <w:rPr>
          <w:rFonts w:ascii="Times New Roman" w:hAnsi="Times New Roman" w:cs="Times New Roman"/>
          <w:sz w:val="28"/>
          <w:szCs w:val="28"/>
        </w:rPr>
        <w:lastRenderedPageBreak/>
        <w:t>знания по финансовой грамотности в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(ОК 03). </w:t>
      </w:r>
      <w:r w:rsidRPr="00462114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 xml:space="preserve"> (ОК 04). </w:t>
      </w:r>
      <w:r w:rsidRPr="00462114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8"/>
          <w:szCs w:val="28"/>
        </w:rPr>
        <w:t xml:space="preserve"> (ОК 05). </w:t>
      </w:r>
      <w:r w:rsidRPr="00462114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(ОК 06). </w:t>
      </w:r>
      <w:r w:rsidRPr="00462114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(ОК 07). </w:t>
      </w:r>
      <w:r w:rsidRPr="00462114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(ОК 08). </w:t>
      </w:r>
      <w:r w:rsidRPr="00462114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 xml:space="preserve"> (ОК 09). </w:t>
      </w:r>
      <w:r w:rsidRPr="00462114">
        <w:rPr>
          <w:rFonts w:ascii="Times New Roman" w:hAnsi="Times New Roman" w:cs="Times New Roman"/>
          <w:sz w:val="28"/>
          <w:szCs w:val="28"/>
        </w:rPr>
        <w:t>Осуществлять подбор технологий, технического оснащения и оборудования для сборки, монтажа и демонтажа элементов электронных блоков, устройств и систем различного типа (ПК 1.1). Осуществлять сборку, монтаж и демонтаж элементов электронных блоков, устройств и систем различного типа (ПК 1.2). Эксплуатировать автоматизированное оборудование для сборки и монтажа электронных блоков, устройств и систем различного типа (ПК 1.3). Осуществлять монтаж радиоэлектронной аппаратуры и приборов</w:t>
      </w:r>
      <w:r>
        <w:rPr>
          <w:rFonts w:ascii="Times New Roman" w:hAnsi="Times New Roman" w:cs="Times New Roman"/>
          <w:sz w:val="28"/>
          <w:szCs w:val="28"/>
        </w:rPr>
        <w:t xml:space="preserve"> (ПК 1.4). </w:t>
      </w:r>
      <w:r w:rsidRPr="00462114">
        <w:rPr>
          <w:rFonts w:ascii="Times New Roman" w:hAnsi="Times New Roman" w:cs="Times New Roman"/>
          <w:sz w:val="28"/>
          <w:szCs w:val="28"/>
        </w:rPr>
        <w:t>Составлять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 (ПК 2.1). Выполнять проектирование электрических схем и печатных плат с использованием компьютерного моделирования (ПК 2.2). Составлять и использовать алгоритмы диагностики работоспособности электронных устройств и систем различного типа (ПК 3.1). Проводить стандартные и сертификационные испытания электронных устройств и систем различного типа (ПК 3.2). Осуществлять настройку, регулировку, техническое обслуживание и ремонт электронных устройств и систем различного типа (ПК 3.3). Составлять алгоритмы и структуры программного кода для микропроцессорных систем (ПК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2114">
        <w:rPr>
          <w:rFonts w:ascii="Times New Roman" w:hAnsi="Times New Roman" w:cs="Times New Roman"/>
          <w:sz w:val="28"/>
          <w:szCs w:val="28"/>
        </w:rPr>
        <w:t>4.1). Проектировать и программировать встраиваемые системы и интерфейсы оборудования с использованием языков программирования (ПК 4.2).</w:t>
      </w:r>
    </w:p>
    <w:p w14:paraId="42BCB12E" w14:textId="77777777" w:rsidR="002B4D36" w:rsidRPr="00B53DF5" w:rsidRDefault="002B4D36" w:rsidP="0046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4F154" w14:textId="77777777" w:rsidR="0051260F" w:rsidRPr="00B53DF5" w:rsidRDefault="0051260F" w:rsidP="0051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260F" w:rsidRPr="00B53DF5" w:rsidSect="00824B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B37B" w14:textId="77777777" w:rsidR="000B66B4" w:rsidRDefault="000B66B4" w:rsidP="00824B13">
      <w:pPr>
        <w:spacing w:after="0" w:line="240" w:lineRule="auto"/>
      </w:pPr>
      <w:r>
        <w:separator/>
      </w:r>
    </w:p>
  </w:endnote>
  <w:endnote w:type="continuationSeparator" w:id="0">
    <w:p w14:paraId="09A99DAE" w14:textId="77777777" w:rsidR="000B66B4" w:rsidRDefault="000B66B4" w:rsidP="008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762273"/>
      <w:docPartObj>
        <w:docPartGallery w:val="Page Numbers (Bottom of Page)"/>
        <w:docPartUnique/>
      </w:docPartObj>
    </w:sdtPr>
    <w:sdtContent>
      <w:p w14:paraId="5660B4A7" w14:textId="19C602F8" w:rsidR="00B53DF5" w:rsidRDefault="00B53DF5">
        <w:pPr>
          <w:pStyle w:val="a9"/>
          <w:jc w:val="center"/>
        </w:pPr>
        <w:r w:rsidRPr="00824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4B13">
          <w:rPr>
            <w:rFonts w:ascii="Times New Roman" w:hAnsi="Times New Roman" w:cs="Times New Roman"/>
            <w:sz w:val="24"/>
            <w:szCs w:val="24"/>
          </w:rPr>
          <w:t>2</w:t>
        </w:r>
        <w:r w:rsidRPr="00824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FCB66A" w14:textId="77777777" w:rsidR="00B53DF5" w:rsidRDefault="00B53D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4361" w14:textId="77777777" w:rsidR="000B66B4" w:rsidRDefault="000B66B4" w:rsidP="00824B13">
      <w:pPr>
        <w:spacing w:after="0" w:line="240" w:lineRule="auto"/>
      </w:pPr>
      <w:r>
        <w:separator/>
      </w:r>
    </w:p>
  </w:footnote>
  <w:footnote w:type="continuationSeparator" w:id="0">
    <w:p w14:paraId="603B153A" w14:textId="77777777" w:rsidR="000B66B4" w:rsidRDefault="000B66B4" w:rsidP="008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86"/>
    <w:multiLevelType w:val="hybridMultilevel"/>
    <w:tmpl w:val="EDDEE2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848E5"/>
    <w:multiLevelType w:val="hybridMultilevel"/>
    <w:tmpl w:val="98C89E9E"/>
    <w:lvl w:ilvl="0" w:tplc="40F45D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564414"/>
    <w:multiLevelType w:val="hybridMultilevel"/>
    <w:tmpl w:val="B4F25524"/>
    <w:lvl w:ilvl="0" w:tplc="6B0039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714EC4"/>
    <w:multiLevelType w:val="hybridMultilevel"/>
    <w:tmpl w:val="E392EEF2"/>
    <w:lvl w:ilvl="0" w:tplc="9788D72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CB7366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576E7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8C2AF6"/>
    <w:multiLevelType w:val="hybridMultilevel"/>
    <w:tmpl w:val="D3B4518E"/>
    <w:lvl w:ilvl="0" w:tplc="B3FEB7C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A6AC8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4018C"/>
    <w:multiLevelType w:val="hybridMultilevel"/>
    <w:tmpl w:val="69D22DBA"/>
    <w:lvl w:ilvl="0" w:tplc="1346E2F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687DAC"/>
    <w:multiLevelType w:val="hybridMultilevel"/>
    <w:tmpl w:val="59301AA6"/>
    <w:lvl w:ilvl="0" w:tplc="707A6C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EE21D5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923AD3"/>
    <w:multiLevelType w:val="hybridMultilevel"/>
    <w:tmpl w:val="C6AEA1FA"/>
    <w:lvl w:ilvl="0" w:tplc="2BFE13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C744493"/>
    <w:multiLevelType w:val="hybridMultilevel"/>
    <w:tmpl w:val="C5C0F9BE"/>
    <w:lvl w:ilvl="0" w:tplc="B33C9C8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502BAE"/>
    <w:multiLevelType w:val="hybridMultilevel"/>
    <w:tmpl w:val="32429248"/>
    <w:lvl w:ilvl="0" w:tplc="545EEF7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EB6002"/>
    <w:multiLevelType w:val="hybridMultilevel"/>
    <w:tmpl w:val="09764932"/>
    <w:lvl w:ilvl="0" w:tplc="31DAF01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3A82EBC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AE05C3"/>
    <w:multiLevelType w:val="hybridMultilevel"/>
    <w:tmpl w:val="F9D2976C"/>
    <w:lvl w:ilvl="0" w:tplc="A42A74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C6300C"/>
    <w:multiLevelType w:val="hybridMultilevel"/>
    <w:tmpl w:val="095C728E"/>
    <w:lvl w:ilvl="0" w:tplc="5694DBC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CD7A5B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1A44BC"/>
    <w:multiLevelType w:val="hybridMultilevel"/>
    <w:tmpl w:val="B578461A"/>
    <w:lvl w:ilvl="0" w:tplc="C4DCD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C43225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3D6FA4"/>
    <w:multiLevelType w:val="hybridMultilevel"/>
    <w:tmpl w:val="4EEE7D82"/>
    <w:lvl w:ilvl="0" w:tplc="BD8899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737008"/>
    <w:multiLevelType w:val="hybridMultilevel"/>
    <w:tmpl w:val="BBC64AA0"/>
    <w:lvl w:ilvl="0" w:tplc="EA58E2B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611141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A92281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852854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BB0019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44291C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94727B"/>
    <w:multiLevelType w:val="hybridMultilevel"/>
    <w:tmpl w:val="DB7E1912"/>
    <w:lvl w:ilvl="0" w:tplc="1CD691C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F6387D"/>
    <w:multiLevelType w:val="hybridMultilevel"/>
    <w:tmpl w:val="E1284248"/>
    <w:lvl w:ilvl="0" w:tplc="C08EBD3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415EF9"/>
    <w:multiLevelType w:val="hybridMultilevel"/>
    <w:tmpl w:val="4ED0E336"/>
    <w:lvl w:ilvl="0" w:tplc="1AC697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395F16"/>
    <w:multiLevelType w:val="hybridMultilevel"/>
    <w:tmpl w:val="A2FE7354"/>
    <w:lvl w:ilvl="0" w:tplc="0CFEC9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33F6B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C105BE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B4101F"/>
    <w:multiLevelType w:val="hybridMultilevel"/>
    <w:tmpl w:val="582057D0"/>
    <w:lvl w:ilvl="0" w:tplc="08F63ED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C064FB2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4A7FE1"/>
    <w:multiLevelType w:val="hybridMultilevel"/>
    <w:tmpl w:val="91726580"/>
    <w:lvl w:ilvl="0" w:tplc="062633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15152F9"/>
    <w:multiLevelType w:val="hybridMultilevel"/>
    <w:tmpl w:val="D870CA8C"/>
    <w:lvl w:ilvl="0" w:tplc="2D7440E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2205383"/>
    <w:multiLevelType w:val="hybridMultilevel"/>
    <w:tmpl w:val="8E0AB7A4"/>
    <w:lvl w:ilvl="0" w:tplc="08F63E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2263B73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063AE4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8667BB2"/>
    <w:multiLevelType w:val="hybridMultilevel"/>
    <w:tmpl w:val="133E926A"/>
    <w:lvl w:ilvl="0" w:tplc="4BB4A72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BBE3FEF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123408A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29A7C1A"/>
    <w:multiLevelType w:val="hybridMultilevel"/>
    <w:tmpl w:val="9C02906A"/>
    <w:lvl w:ilvl="0" w:tplc="9788D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4F30519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6495E88"/>
    <w:multiLevelType w:val="hybridMultilevel"/>
    <w:tmpl w:val="9CBC849C"/>
    <w:lvl w:ilvl="0" w:tplc="9788D72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69478E6"/>
    <w:multiLevelType w:val="hybridMultilevel"/>
    <w:tmpl w:val="6F187BA6"/>
    <w:lvl w:ilvl="0" w:tplc="17F8D1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9F93F77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A93694E"/>
    <w:multiLevelType w:val="hybridMultilevel"/>
    <w:tmpl w:val="3A20278C"/>
    <w:lvl w:ilvl="0" w:tplc="3280BE1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ACA0EC3"/>
    <w:multiLevelType w:val="hybridMultilevel"/>
    <w:tmpl w:val="DD48BCFE"/>
    <w:lvl w:ilvl="0" w:tplc="3280BE18">
      <w:start w:val="1"/>
      <w:numFmt w:val="bullet"/>
      <w:suff w:val="space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6B47D6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AEE0D88"/>
    <w:multiLevelType w:val="hybridMultilevel"/>
    <w:tmpl w:val="B34E6818"/>
    <w:lvl w:ilvl="0" w:tplc="B33C9C8A">
      <w:start w:val="1"/>
      <w:numFmt w:val="bullet"/>
      <w:suff w:val="space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1DB060F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AFC13B9"/>
    <w:multiLevelType w:val="hybridMultilevel"/>
    <w:tmpl w:val="B6D821B0"/>
    <w:lvl w:ilvl="0" w:tplc="2BFE1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DB34AA9"/>
    <w:multiLevelType w:val="hybridMultilevel"/>
    <w:tmpl w:val="DDF2232C"/>
    <w:lvl w:ilvl="0" w:tplc="872AF2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6E8A68D1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F073E3B"/>
    <w:multiLevelType w:val="hybridMultilevel"/>
    <w:tmpl w:val="6770A12A"/>
    <w:lvl w:ilvl="0" w:tplc="944468E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0C331F6"/>
    <w:multiLevelType w:val="hybridMultilevel"/>
    <w:tmpl w:val="9ACE5A84"/>
    <w:lvl w:ilvl="0" w:tplc="9E20996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62538DE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A9E5DEE"/>
    <w:multiLevelType w:val="hybridMultilevel"/>
    <w:tmpl w:val="5FEEBAC4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B094C5C"/>
    <w:multiLevelType w:val="hybridMultilevel"/>
    <w:tmpl w:val="64B6EF1E"/>
    <w:lvl w:ilvl="0" w:tplc="D1649E4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B3328C8"/>
    <w:multiLevelType w:val="hybridMultilevel"/>
    <w:tmpl w:val="27AEC6D0"/>
    <w:lvl w:ilvl="0" w:tplc="52A6FD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BA664BD"/>
    <w:multiLevelType w:val="hybridMultilevel"/>
    <w:tmpl w:val="E2F217D4"/>
    <w:lvl w:ilvl="0" w:tplc="BBC034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C9E16D9"/>
    <w:multiLevelType w:val="hybridMultilevel"/>
    <w:tmpl w:val="D2FA75CC"/>
    <w:lvl w:ilvl="0" w:tplc="849CC9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D212E47"/>
    <w:multiLevelType w:val="hybridMultilevel"/>
    <w:tmpl w:val="92A65942"/>
    <w:lvl w:ilvl="0" w:tplc="3AB8FD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7"/>
  </w:num>
  <w:num w:numId="5">
    <w:abstractNumId w:val="19"/>
  </w:num>
  <w:num w:numId="6">
    <w:abstractNumId w:val="27"/>
  </w:num>
  <w:num w:numId="7">
    <w:abstractNumId w:val="53"/>
  </w:num>
  <w:num w:numId="8">
    <w:abstractNumId w:val="17"/>
  </w:num>
  <w:num w:numId="9">
    <w:abstractNumId w:val="15"/>
  </w:num>
  <w:num w:numId="10">
    <w:abstractNumId w:val="2"/>
  </w:num>
  <w:num w:numId="11">
    <w:abstractNumId w:val="63"/>
  </w:num>
  <w:num w:numId="12">
    <w:abstractNumId w:val="60"/>
  </w:num>
  <w:num w:numId="13">
    <w:abstractNumId w:val="9"/>
  </w:num>
  <w:num w:numId="14">
    <w:abstractNumId w:val="48"/>
  </w:num>
  <w:num w:numId="15">
    <w:abstractNumId w:val="62"/>
  </w:num>
  <w:num w:numId="16">
    <w:abstractNumId w:val="44"/>
  </w:num>
  <w:num w:numId="17">
    <w:abstractNumId w:val="20"/>
  </w:num>
  <w:num w:numId="18">
    <w:abstractNumId w:val="46"/>
  </w:num>
  <w:num w:numId="19">
    <w:abstractNumId w:val="3"/>
  </w:num>
  <w:num w:numId="20">
    <w:abstractNumId w:val="43"/>
  </w:num>
  <w:num w:numId="21">
    <w:abstractNumId w:val="6"/>
  </w:num>
  <w:num w:numId="22">
    <w:abstractNumId w:val="49"/>
  </w:num>
  <w:num w:numId="23">
    <w:abstractNumId w:val="58"/>
  </w:num>
  <w:num w:numId="24">
    <w:abstractNumId w:val="50"/>
  </w:num>
  <w:num w:numId="25">
    <w:abstractNumId w:val="8"/>
  </w:num>
  <w:num w:numId="26">
    <w:abstractNumId w:val="0"/>
  </w:num>
  <w:num w:numId="27">
    <w:abstractNumId w:val="24"/>
  </w:num>
  <w:num w:numId="28">
    <w:abstractNumId w:val="47"/>
  </w:num>
  <w:num w:numId="29">
    <w:abstractNumId w:val="31"/>
  </w:num>
  <w:num w:numId="30">
    <w:abstractNumId w:val="40"/>
  </w:num>
  <w:num w:numId="31">
    <w:abstractNumId w:val="12"/>
  </w:num>
  <w:num w:numId="32">
    <w:abstractNumId w:val="51"/>
  </w:num>
  <w:num w:numId="33">
    <w:abstractNumId w:val="23"/>
  </w:num>
  <w:num w:numId="34">
    <w:abstractNumId w:val="29"/>
  </w:num>
  <w:num w:numId="35">
    <w:abstractNumId w:val="55"/>
  </w:num>
  <w:num w:numId="36">
    <w:abstractNumId w:val="39"/>
  </w:num>
  <w:num w:numId="37">
    <w:abstractNumId w:val="56"/>
  </w:num>
  <w:num w:numId="38">
    <w:abstractNumId w:val="22"/>
  </w:num>
  <w:num w:numId="39">
    <w:abstractNumId w:val="54"/>
  </w:num>
  <w:num w:numId="40">
    <w:abstractNumId w:val="59"/>
  </w:num>
  <w:num w:numId="41">
    <w:abstractNumId w:val="28"/>
  </w:num>
  <w:num w:numId="42">
    <w:abstractNumId w:val="26"/>
  </w:num>
  <w:num w:numId="43">
    <w:abstractNumId w:val="41"/>
  </w:num>
  <w:num w:numId="44">
    <w:abstractNumId w:val="21"/>
  </w:num>
  <w:num w:numId="45">
    <w:abstractNumId w:val="33"/>
  </w:num>
  <w:num w:numId="46">
    <w:abstractNumId w:val="25"/>
  </w:num>
  <w:num w:numId="47">
    <w:abstractNumId w:val="10"/>
  </w:num>
  <w:num w:numId="48">
    <w:abstractNumId w:val="1"/>
  </w:num>
  <w:num w:numId="49">
    <w:abstractNumId w:val="36"/>
  </w:num>
  <w:num w:numId="50">
    <w:abstractNumId w:val="18"/>
  </w:num>
  <w:num w:numId="51">
    <w:abstractNumId w:val="45"/>
  </w:num>
  <w:num w:numId="52">
    <w:abstractNumId w:val="16"/>
  </w:num>
  <w:num w:numId="53">
    <w:abstractNumId w:val="61"/>
  </w:num>
  <w:num w:numId="54">
    <w:abstractNumId w:val="57"/>
  </w:num>
  <w:num w:numId="55">
    <w:abstractNumId w:val="5"/>
  </w:num>
  <w:num w:numId="56">
    <w:abstractNumId w:val="38"/>
  </w:num>
  <w:num w:numId="57">
    <w:abstractNumId w:val="32"/>
  </w:num>
  <w:num w:numId="58">
    <w:abstractNumId w:val="35"/>
  </w:num>
  <w:num w:numId="59">
    <w:abstractNumId w:val="34"/>
  </w:num>
  <w:num w:numId="60">
    <w:abstractNumId w:val="42"/>
  </w:num>
  <w:num w:numId="61">
    <w:abstractNumId w:val="4"/>
  </w:num>
  <w:num w:numId="62">
    <w:abstractNumId w:val="11"/>
  </w:num>
  <w:num w:numId="63">
    <w:abstractNumId w:val="52"/>
  </w:num>
  <w:num w:numId="64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22"/>
    <w:rsid w:val="0001084C"/>
    <w:rsid w:val="00022EBB"/>
    <w:rsid w:val="000532C2"/>
    <w:rsid w:val="000B66B4"/>
    <w:rsid w:val="00247177"/>
    <w:rsid w:val="00292F14"/>
    <w:rsid w:val="002B4D36"/>
    <w:rsid w:val="002C0423"/>
    <w:rsid w:val="002F2E36"/>
    <w:rsid w:val="00311FB9"/>
    <w:rsid w:val="0041424D"/>
    <w:rsid w:val="00456B10"/>
    <w:rsid w:val="00462114"/>
    <w:rsid w:val="004C2F76"/>
    <w:rsid w:val="0051260F"/>
    <w:rsid w:val="00576983"/>
    <w:rsid w:val="005B27BB"/>
    <w:rsid w:val="005F25EF"/>
    <w:rsid w:val="00613323"/>
    <w:rsid w:val="006133DC"/>
    <w:rsid w:val="00624B69"/>
    <w:rsid w:val="007969F2"/>
    <w:rsid w:val="00824B13"/>
    <w:rsid w:val="00827079"/>
    <w:rsid w:val="008D4D61"/>
    <w:rsid w:val="00986DED"/>
    <w:rsid w:val="00A22022"/>
    <w:rsid w:val="00B30F2E"/>
    <w:rsid w:val="00B53DF5"/>
    <w:rsid w:val="00BC1D21"/>
    <w:rsid w:val="00C66EE6"/>
    <w:rsid w:val="00CC59DB"/>
    <w:rsid w:val="00D177CA"/>
    <w:rsid w:val="00D653E6"/>
    <w:rsid w:val="00DD7DD2"/>
    <w:rsid w:val="00DE623D"/>
    <w:rsid w:val="00DE6ED3"/>
    <w:rsid w:val="00E259C8"/>
    <w:rsid w:val="00F20614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8327"/>
  <w15:chartTrackingRefBased/>
  <w15:docId w15:val="{EF670136-D7CF-4809-8374-7F47764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14"/>
  </w:style>
  <w:style w:type="paragraph" w:styleId="1">
    <w:name w:val="heading 1"/>
    <w:basedOn w:val="a"/>
    <w:next w:val="a"/>
    <w:link w:val="10"/>
    <w:uiPriority w:val="9"/>
    <w:qFormat/>
    <w:rsid w:val="0061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10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824B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4B13"/>
    <w:pPr>
      <w:spacing w:after="100"/>
    </w:pPr>
  </w:style>
  <w:style w:type="character" w:styleId="a6">
    <w:name w:val="Hyperlink"/>
    <w:basedOn w:val="a0"/>
    <w:uiPriority w:val="99"/>
    <w:unhideWhenUsed/>
    <w:rsid w:val="00824B1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B13"/>
  </w:style>
  <w:style w:type="paragraph" w:styleId="a9">
    <w:name w:val="footer"/>
    <w:basedOn w:val="a"/>
    <w:link w:val="aa"/>
    <w:uiPriority w:val="99"/>
    <w:unhideWhenUsed/>
    <w:rsid w:val="0082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B13"/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B5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6EC0-0E09-4E8A-956B-7791DDC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2023-07-04T08:15:00Z</dcterms:created>
  <dcterms:modified xsi:type="dcterms:W3CDTF">2023-07-10T01:51:00Z</dcterms:modified>
</cp:coreProperties>
</file>